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B07239E" w14:textId="637F9398" w:rsidR="00950E03" w:rsidRPr="007F152C" w:rsidRDefault="00082CB6" w:rsidP="007F152C">
      <w:pPr>
        <w:ind w:left="720" w:hanging="360"/>
        <w:jc w:val="center"/>
        <w:rPr>
          <w:rFonts w:cstheme="minorHAnsi"/>
          <w:b/>
          <w:bCs/>
          <w:sz w:val="28"/>
          <w:szCs w:val="28"/>
        </w:rPr>
      </w:pPr>
      <w:bookmarkStart w:id="0" w:name="_Hlk182224418"/>
      <w:bookmarkEnd w:id="0"/>
      <w:r w:rsidRPr="007F152C">
        <w:rPr>
          <w:rFonts w:cstheme="minorHAnsi"/>
          <w:b/>
          <w:bCs/>
          <w:sz w:val="28"/>
          <w:szCs w:val="28"/>
        </w:rPr>
        <w:t>MESLEKİ TEKNİK ÖĞRETİM DAİRESİ 2024-2025 FAALİYET RAPORU</w:t>
      </w:r>
    </w:p>
    <w:p w14:paraId="66001619" w14:textId="5051D85A" w:rsidR="00950E03" w:rsidRPr="007F152C" w:rsidRDefault="00950E03" w:rsidP="00082CB6">
      <w:pPr>
        <w:ind w:left="720" w:hanging="360"/>
        <w:jc w:val="center"/>
        <w:rPr>
          <w:rFonts w:cstheme="minorHAnsi"/>
          <w:b/>
          <w:bCs/>
          <w:sz w:val="24"/>
          <w:szCs w:val="24"/>
        </w:rPr>
      </w:pPr>
      <w:r w:rsidRPr="007F152C">
        <w:rPr>
          <w:rFonts w:cstheme="minorHAnsi"/>
          <w:b/>
          <w:bCs/>
          <w:sz w:val="24"/>
          <w:szCs w:val="24"/>
        </w:rPr>
        <w:t>GENEL FAALİYETLER</w:t>
      </w:r>
    </w:p>
    <w:p w14:paraId="5CDAB8D2" w14:textId="77777777" w:rsidR="00A06B7A" w:rsidRPr="00A06B7A" w:rsidRDefault="00A06B7A" w:rsidP="00A06B7A">
      <w:pPr>
        <w:pStyle w:val="ListParagraph"/>
        <w:ind w:left="567" w:hanging="283"/>
        <w:jc w:val="both"/>
        <w:rPr>
          <w:rFonts w:cstheme="minorHAnsi"/>
          <w:b/>
          <w:bCs/>
        </w:rPr>
      </w:pPr>
    </w:p>
    <w:p w14:paraId="5822A1B9" w14:textId="66DA3916" w:rsidR="00A06B7A" w:rsidRPr="00A06B7A" w:rsidRDefault="00971271" w:rsidP="00A06B7A">
      <w:pPr>
        <w:pStyle w:val="ListParagraph"/>
        <w:numPr>
          <w:ilvl w:val="0"/>
          <w:numId w:val="2"/>
        </w:numPr>
        <w:ind w:left="851" w:hanging="567"/>
        <w:jc w:val="both"/>
        <w:rPr>
          <w:rFonts w:cstheme="minorHAnsi"/>
          <w:b/>
          <w:bCs/>
        </w:rPr>
      </w:pPr>
      <w:r w:rsidRPr="00A06B7A">
        <w:rPr>
          <w:rFonts w:cstheme="minorHAnsi"/>
          <w:color w:val="212529"/>
          <w:sz w:val="24"/>
          <w:szCs w:val="24"/>
          <w:shd w:val="clear" w:color="auto" w:fill="FFFFFF"/>
        </w:rPr>
        <w:t xml:space="preserve">Ortaokul 8. Sınıflarda okuyan tüm  öğrencilerin meslek lisesi tercihlerinin belirlenmesi ve alanlara yerleştirilmeleri için ortaokul rehber öğretmenlere yönelik kılavuz hazırlanmış ve  eğitim verilmiştir. 2024-2025 Öğretim yılı için  meslek liselerine yerleştirilen toplam </w:t>
      </w:r>
      <w:r w:rsidRPr="00A06B7A">
        <w:rPr>
          <w:rFonts w:cstheme="minorHAnsi"/>
          <w:sz w:val="24"/>
          <w:szCs w:val="24"/>
          <w:shd w:val="clear" w:color="auto" w:fill="FFFFFF"/>
        </w:rPr>
        <w:t xml:space="preserve">öğrenci sayısı %2 artmıştır. Toplam öğrenci sayısına ( özel liseler de dahil) göre meslek eğitimine  yönelen öğrenci oranı % 32,22 olmuştur. Bu oran özel liseler hariç %39.94 tür. </w:t>
      </w:r>
    </w:p>
    <w:p w14:paraId="4B67F372" w14:textId="77777777" w:rsidR="00A06B7A" w:rsidRPr="00A06B7A" w:rsidRDefault="00A06B7A" w:rsidP="00A06B7A">
      <w:pPr>
        <w:pStyle w:val="ListParagraph"/>
        <w:ind w:left="1429"/>
        <w:jc w:val="both"/>
        <w:rPr>
          <w:rFonts w:cstheme="minorHAnsi"/>
          <w:b/>
          <w:bCs/>
        </w:rPr>
      </w:pPr>
    </w:p>
    <w:p w14:paraId="7F4A651F" w14:textId="0AFCF3C7" w:rsidR="00A06B7A" w:rsidRPr="00A06B7A" w:rsidRDefault="007F7709" w:rsidP="00A06B7A">
      <w:pPr>
        <w:pStyle w:val="ListParagraph"/>
        <w:numPr>
          <w:ilvl w:val="0"/>
          <w:numId w:val="2"/>
        </w:numPr>
        <w:jc w:val="both"/>
        <w:rPr>
          <w:rFonts w:ascii="Times New Roman" w:hAnsi="Times New Roman" w:cs="Times New Roman"/>
          <w:sz w:val="24"/>
          <w:szCs w:val="24"/>
        </w:rPr>
      </w:pPr>
      <w:r w:rsidRPr="00BD350C">
        <w:rPr>
          <w:rFonts w:cstheme="minorHAnsi"/>
          <w:b/>
          <w:bCs/>
          <w:color w:val="212529"/>
          <w:sz w:val="24"/>
          <w:szCs w:val="24"/>
          <w:shd w:val="clear" w:color="auto" w:fill="FFFFFF"/>
        </w:rPr>
        <w:t xml:space="preserve"> </w:t>
      </w:r>
      <w:r w:rsidR="00A06B7A" w:rsidRPr="00A06B7A">
        <w:rPr>
          <w:rFonts w:ascii="Times New Roman" w:hAnsi="Times New Roman" w:cs="Times New Roman"/>
          <w:sz w:val="24"/>
          <w:szCs w:val="24"/>
        </w:rPr>
        <w:t>Meslek Liselerinde öğrenim görmek isteyen öğrencilerin başvuruları 20-25 Haziran 2024 tarihleri arasında alınmıştır. Meslek Liselerine talep her geçen yıl arttığı görülmektedir. 2024 yılı haziran başvurularında 1189 öğrenci başvuruda bulunmuş olup</w:t>
      </w:r>
      <w:r w:rsidR="00F174F8">
        <w:rPr>
          <w:rFonts w:ascii="Times New Roman" w:hAnsi="Times New Roman" w:cs="Times New Roman"/>
          <w:sz w:val="24"/>
          <w:szCs w:val="24"/>
        </w:rPr>
        <w:t>,</w:t>
      </w:r>
      <w:r w:rsidR="00A06B7A" w:rsidRPr="00A06B7A">
        <w:rPr>
          <w:rFonts w:ascii="Times New Roman" w:hAnsi="Times New Roman" w:cs="Times New Roman"/>
          <w:sz w:val="24"/>
          <w:szCs w:val="24"/>
        </w:rPr>
        <w:t xml:space="preserve"> </w:t>
      </w:r>
      <w:r w:rsidR="00F174F8">
        <w:rPr>
          <w:rFonts w:ascii="Times New Roman" w:hAnsi="Times New Roman" w:cs="Times New Roman"/>
          <w:sz w:val="24"/>
          <w:szCs w:val="24"/>
        </w:rPr>
        <w:t>k</w:t>
      </w:r>
      <w:r w:rsidR="00A06B7A" w:rsidRPr="00A06B7A">
        <w:rPr>
          <w:rFonts w:ascii="Times New Roman" w:hAnsi="Times New Roman" w:cs="Times New Roman"/>
          <w:sz w:val="24"/>
          <w:szCs w:val="24"/>
        </w:rPr>
        <w:t>ontenjanlar ölçüsünde yerleştirmeler yapılmıştır.</w:t>
      </w:r>
    </w:p>
    <w:p w14:paraId="6416532A" w14:textId="2520C3B4" w:rsidR="00A06B7A" w:rsidRPr="00A06B7A" w:rsidRDefault="00A06B7A" w:rsidP="00A06B7A">
      <w:pPr>
        <w:pStyle w:val="ListParagraph"/>
        <w:jc w:val="both"/>
        <w:rPr>
          <w:rFonts w:ascii="Times New Roman" w:hAnsi="Times New Roman" w:cs="Times New Roman"/>
          <w:sz w:val="24"/>
          <w:szCs w:val="24"/>
        </w:rPr>
      </w:pPr>
      <w:r w:rsidRPr="00A06B7A">
        <w:rPr>
          <w:rFonts w:ascii="Times New Roman" w:hAnsi="Times New Roman" w:cs="Times New Roman"/>
          <w:sz w:val="24"/>
          <w:szCs w:val="24"/>
        </w:rPr>
        <w:t>Haziran Ayında yapılan Meslek Liselerine Giriş yerleşti</w:t>
      </w:r>
      <w:r w:rsidR="00F174F8">
        <w:rPr>
          <w:rFonts w:ascii="Times New Roman" w:hAnsi="Times New Roman" w:cs="Times New Roman"/>
          <w:sz w:val="24"/>
          <w:szCs w:val="24"/>
        </w:rPr>
        <w:t>ril</w:t>
      </w:r>
      <w:r w:rsidRPr="00A06B7A">
        <w:rPr>
          <w:rFonts w:ascii="Times New Roman" w:hAnsi="Times New Roman" w:cs="Times New Roman"/>
          <w:sz w:val="24"/>
          <w:szCs w:val="24"/>
        </w:rPr>
        <w:t>melerinde boş kalan kontenjanlara 309 öğrenci başvuru yapmış olup bunların 185’i tercihlerine göre  istedikleri alanlara diploma derecesi üstünlüğüne göre yerleşmişlerdir.</w:t>
      </w:r>
    </w:p>
    <w:p w14:paraId="3F5279B2" w14:textId="47816AAB" w:rsidR="007F152C" w:rsidRPr="00A06B7A" w:rsidRDefault="007F152C" w:rsidP="00BD350C">
      <w:pPr>
        <w:pStyle w:val="ListParagraph"/>
        <w:ind w:left="1429"/>
        <w:jc w:val="both"/>
        <w:rPr>
          <w:rFonts w:cstheme="minorHAnsi"/>
        </w:rPr>
      </w:pPr>
    </w:p>
    <w:p w14:paraId="5B8C129E" w14:textId="201C26BE" w:rsidR="00E57A54" w:rsidRPr="007F152C" w:rsidRDefault="00971271" w:rsidP="00E57A54">
      <w:pPr>
        <w:pStyle w:val="ListParagraph"/>
        <w:numPr>
          <w:ilvl w:val="0"/>
          <w:numId w:val="2"/>
        </w:numPr>
        <w:jc w:val="both"/>
        <w:rPr>
          <w:rFonts w:cstheme="minorHAnsi"/>
        </w:rPr>
      </w:pPr>
      <w:r w:rsidRPr="007F152C">
        <w:rPr>
          <w:rFonts w:cstheme="minorHAnsi"/>
          <w:color w:val="212529"/>
          <w:sz w:val="24"/>
          <w:szCs w:val="24"/>
          <w:shd w:val="clear" w:color="auto" w:fill="FFFFFF"/>
        </w:rPr>
        <w:t>Mesleki eğitim almak isteyen öğrenci taleplerini karşılamak adına en fazla Lefkoşa bölgesinde ihtiyaç olarak görülen yeni meslek lisesi Rauf Raif Dentaş Meslek Lisesi’nin inşaatı hızla başlatılıp tamamlanarak, yeni eğitim öğretim yılına öğrencileri ile başlaması sağlanmıştır. Ardından diğer meslek liselerinde olduğu gibi yaygın eğitim için Rauf Raif Denktaş Meslek Lisesi Yetişkin Eğitim Birimi de faaliyete geçirilmiş ve ilk kursiyerleri ile eğitime başlanmıştır.</w:t>
      </w:r>
    </w:p>
    <w:p w14:paraId="1FCCEBA3" w14:textId="0AA21596" w:rsidR="00B76BF7" w:rsidRPr="007F152C" w:rsidRDefault="00B76BF7" w:rsidP="00B76BF7">
      <w:pPr>
        <w:pStyle w:val="ListParagraph"/>
        <w:jc w:val="both"/>
        <w:rPr>
          <w:rFonts w:cstheme="minorHAnsi"/>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5"/>
        <w:gridCol w:w="3117"/>
      </w:tblGrid>
      <w:tr w:rsidR="00ED4E58" w:rsidRPr="007F152C" w14:paraId="06288BB2" w14:textId="2CA3FF53" w:rsidTr="00ED4E58">
        <w:tc>
          <w:tcPr>
            <w:tcW w:w="5796" w:type="dxa"/>
          </w:tcPr>
          <w:p w14:paraId="0EFFDC81" w14:textId="5C77F739" w:rsidR="00ED4E58" w:rsidRPr="007F152C" w:rsidRDefault="00ED4E58"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sidRPr="007F152C">
              <w:rPr>
                <w:rFonts w:cstheme="minorHAnsi"/>
                <w:noProof/>
              </w:rPr>
              <w:drawing>
                <wp:anchor distT="0" distB="0" distL="114300" distR="114300" simplePos="0" relativeHeight="251783168" behindDoc="1" locked="0" layoutInCell="1" allowOverlap="1" wp14:anchorId="2B6BB5AE" wp14:editId="6EDA7491">
                  <wp:simplePos x="0" y="0"/>
                  <wp:positionH relativeFrom="margin">
                    <wp:posOffset>-68580</wp:posOffset>
                  </wp:positionH>
                  <wp:positionV relativeFrom="paragraph">
                    <wp:posOffset>101600</wp:posOffset>
                  </wp:positionV>
                  <wp:extent cx="3856990" cy="1724025"/>
                  <wp:effectExtent l="0" t="0" r="0" b="9525"/>
                  <wp:wrapSquare wrapText="bothSides"/>
                  <wp:docPr id="1293731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56990" cy="1724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556" w:type="dxa"/>
          </w:tcPr>
          <w:p w14:paraId="2A86EC8B" w14:textId="0154241F" w:rsidR="00ED4E58" w:rsidRPr="007F152C" w:rsidRDefault="00ED4E58"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noProof/>
              </w:rPr>
            </w:pPr>
            <w:r>
              <w:rPr>
                <w:rFonts w:cstheme="minorHAnsi"/>
                <w:noProof/>
              </w:rPr>
              <w:drawing>
                <wp:anchor distT="0" distB="0" distL="114300" distR="114300" simplePos="0" relativeHeight="251784192" behindDoc="1" locked="0" layoutInCell="1" allowOverlap="1" wp14:anchorId="3D866B58" wp14:editId="7B88AFD3">
                  <wp:simplePos x="0" y="0"/>
                  <wp:positionH relativeFrom="column">
                    <wp:posOffset>-68580</wp:posOffset>
                  </wp:positionH>
                  <wp:positionV relativeFrom="paragraph">
                    <wp:posOffset>83185</wp:posOffset>
                  </wp:positionV>
                  <wp:extent cx="2229485" cy="1671320"/>
                  <wp:effectExtent l="0" t="0" r="0" b="5080"/>
                  <wp:wrapSquare wrapText="bothSides"/>
                  <wp:docPr id="58472010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720101" name="Picture 58472010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29485" cy="1671320"/>
                          </a:xfrm>
                          <a:prstGeom prst="rect">
                            <a:avLst/>
                          </a:prstGeom>
                        </pic:spPr>
                      </pic:pic>
                    </a:graphicData>
                  </a:graphic>
                  <wp14:sizeRelH relativeFrom="margin">
                    <wp14:pctWidth>0</wp14:pctWidth>
                  </wp14:sizeRelH>
                  <wp14:sizeRelV relativeFrom="margin">
                    <wp14:pctHeight>0</wp14:pctHeight>
                  </wp14:sizeRelV>
                </wp:anchor>
              </w:drawing>
            </w:r>
          </w:p>
        </w:tc>
      </w:tr>
    </w:tbl>
    <w:p w14:paraId="31F1E468" w14:textId="4B271E2F" w:rsidR="00E57A54" w:rsidRPr="007F152C" w:rsidRDefault="00E57A54" w:rsidP="00E57A54">
      <w:pPr>
        <w:jc w:val="both"/>
        <w:rPr>
          <w:rFonts w:cstheme="minorHAnsi"/>
        </w:rPr>
      </w:pPr>
    </w:p>
    <w:p w14:paraId="4B507724" w14:textId="22BE3B1D" w:rsidR="00E26343" w:rsidRPr="007F152C" w:rsidRDefault="00971271" w:rsidP="00E26343">
      <w:pPr>
        <w:pStyle w:val="ListParagraph"/>
        <w:numPr>
          <w:ilvl w:val="0"/>
          <w:numId w:val="2"/>
        </w:numPr>
        <w:tabs>
          <w:tab w:val="left" w:pos="142"/>
          <w:tab w:val="left" w:pos="174"/>
          <w:tab w:val="left" w:pos="255"/>
          <w:tab w:val="left" w:pos="284"/>
          <w:tab w:val="left" w:pos="316"/>
          <w:tab w:val="left" w:pos="426"/>
        </w:tabs>
        <w:autoSpaceDE w:val="0"/>
        <w:autoSpaceDN w:val="0"/>
        <w:adjustRightInd w:val="0"/>
        <w:spacing w:after="120" w:line="240" w:lineRule="auto"/>
        <w:jc w:val="both"/>
        <w:rPr>
          <w:rFonts w:cstheme="minorHAnsi"/>
          <w:color w:val="212529"/>
          <w:sz w:val="24"/>
          <w:szCs w:val="24"/>
          <w:shd w:val="clear" w:color="auto" w:fill="FFFFFF"/>
        </w:rPr>
      </w:pPr>
      <w:r w:rsidRPr="007F152C">
        <w:rPr>
          <w:rFonts w:cstheme="minorHAnsi"/>
          <w:color w:val="212529"/>
          <w:sz w:val="24"/>
          <w:szCs w:val="24"/>
          <w:shd w:val="clear" w:color="auto" w:fill="FFFFFF"/>
        </w:rPr>
        <w:t xml:space="preserve">Daire müdürlüğümüze bağlı meslek liselerimiz Dr.Fazıl Küçük Endüstri Meslek Lisesi, Atatürk Meslek Lisesi ve Karpaz Meslek Lisesi bina güçlendirme, bakım-onarım ve inşaat işlemlerine başlanmış ve devam ederken, diğer yandan İskele Ticaret Lisesi bina işleri tamamlanmış olup, Güzelyurt Meslek Lisesi yeni okul binası inşaatı tamamlanarak yeni eğitim öğretim yılına yeni okul </w:t>
      </w:r>
      <w:r w:rsidR="005F7BEB">
        <w:rPr>
          <w:rFonts w:cstheme="minorHAnsi"/>
          <w:color w:val="212529"/>
          <w:sz w:val="24"/>
          <w:szCs w:val="24"/>
          <w:shd w:val="clear" w:color="auto" w:fill="FFFFFF"/>
        </w:rPr>
        <w:t xml:space="preserve">binası </w:t>
      </w:r>
      <w:r w:rsidRPr="007F152C">
        <w:rPr>
          <w:rFonts w:cstheme="minorHAnsi"/>
          <w:color w:val="212529"/>
          <w:sz w:val="24"/>
          <w:szCs w:val="24"/>
          <w:shd w:val="clear" w:color="auto" w:fill="FFFFFF"/>
        </w:rPr>
        <w:t>büyesinde başlanmıştır.</w:t>
      </w:r>
    </w:p>
    <w:p w14:paraId="427B673E" w14:textId="77777777" w:rsidR="007F152C" w:rsidRPr="007F152C" w:rsidRDefault="007F152C" w:rsidP="007F152C">
      <w:pPr>
        <w:pStyle w:val="ListParagraph"/>
        <w:tabs>
          <w:tab w:val="left" w:pos="142"/>
          <w:tab w:val="left" w:pos="174"/>
          <w:tab w:val="left" w:pos="255"/>
          <w:tab w:val="left" w:pos="284"/>
          <w:tab w:val="left" w:pos="316"/>
          <w:tab w:val="left" w:pos="426"/>
        </w:tabs>
        <w:autoSpaceDE w:val="0"/>
        <w:autoSpaceDN w:val="0"/>
        <w:adjustRightInd w:val="0"/>
        <w:spacing w:after="120" w:line="240" w:lineRule="auto"/>
        <w:jc w:val="both"/>
        <w:rPr>
          <w:rFonts w:cstheme="minorHAnsi"/>
          <w:color w:val="212529"/>
          <w:sz w:val="24"/>
          <w:szCs w:val="24"/>
          <w:shd w:val="clear" w:color="auto" w:fill="FFFFFF"/>
        </w:rPr>
      </w:pPr>
    </w:p>
    <w:p w14:paraId="31B599BF" w14:textId="77777777" w:rsidR="00ED4E58" w:rsidRPr="00ED4E58" w:rsidRDefault="00971271" w:rsidP="00ED4E58">
      <w:pPr>
        <w:pStyle w:val="ListParagraph"/>
        <w:numPr>
          <w:ilvl w:val="0"/>
          <w:numId w:val="2"/>
        </w:numPr>
        <w:jc w:val="both"/>
        <w:rPr>
          <w:rFonts w:cstheme="minorHAnsi"/>
        </w:rPr>
      </w:pPr>
      <w:r w:rsidRPr="007F152C">
        <w:rPr>
          <w:rFonts w:cstheme="minorHAnsi"/>
          <w:color w:val="212529"/>
          <w:sz w:val="24"/>
          <w:szCs w:val="24"/>
          <w:shd w:val="clear" w:color="auto" w:fill="FFFFFF"/>
        </w:rPr>
        <w:t>Mesleki Teknik Öğretim Dairesi ve Genel Orta Öğretim  Dairesine bağlı öğretmenlerin          (</w:t>
      </w:r>
      <w:r w:rsidRPr="007F152C">
        <w:rPr>
          <w:rFonts w:cstheme="minorHAnsi"/>
          <w:color w:val="212529"/>
          <w:sz w:val="24"/>
          <w:szCs w:val="24"/>
          <w:highlight w:val="yellow"/>
          <w:shd w:val="clear" w:color="auto" w:fill="FFFFFF"/>
        </w:rPr>
        <w:t>520</w:t>
      </w:r>
      <w:r w:rsidRPr="007F152C">
        <w:rPr>
          <w:rFonts w:cstheme="minorHAnsi"/>
          <w:color w:val="212529"/>
          <w:sz w:val="24"/>
          <w:szCs w:val="24"/>
          <w:shd w:val="clear" w:color="auto" w:fill="FFFFFF"/>
        </w:rPr>
        <w:t xml:space="preserve"> müdür, müdür muavini, öğretmen) nakil işlemleri Haziran-Temmuz aylarında  gerçekleştirilmiştir.</w:t>
      </w:r>
      <w:r w:rsidR="005F7BEB">
        <w:rPr>
          <w:rFonts w:cstheme="minorHAnsi"/>
          <w:color w:val="212529"/>
          <w:sz w:val="24"/>
          <w:szCs w:val="24"/>
          <w:shd w:val="clear" w:color="auto" w:fill="FFFFFF"/>
        </w:rPr>
        <w:t xml:space="preserve"> </w:t>
      </w:r>
    </w:p>
    <w:p w14:paraId="1ED7FCC5" w14:textId="77777777" w:rsidR="00ED4E58" w:rsidRPr="00ED4E58" w:rsidRDefault="00ED4E58" w:rsidP="00ED4E58">
      <w:pPr>
        <w:pStyle w:val="ListParagraph"/>
        <w:rPr>
          <w:rFonts w:cstheme="minorHAnsi"/>
          <w:color w:val="212529"/>
          <w:sz w:val="24"/>
          <w:szCs w:val="24"/>
          <w:shd w:val="clear" w:color="auto" w:fill="FFFFFF"/>
        </w:rPr>
      </w:pPr>
    </w:p>
    <w:p w14:paraId="1D2BBD19" w14:textId="37C23D47" w:rsidR="00971271" w:rsidRPr="00ED4E58" w:rsidRDefault="00971271" w:rsidP="00ED4E58">
      <w:pPr>
        <w:pStyle w:val="ListParagraph"/>
        <w:numPr>
          <w:ilvl w:val="0"/>
          <w:numId w:val="2"/>
        </w:numPr>
        <w:jc w:val="both"/>
        <w:rPr>
          <w:rFonts w:cstheme="minorHAnsi"/>
        </w:rPr>
      </w:pPr>
      <w:r w:rsidRPr="00ED4E58">
        <w:rPr>
          <w:rFonts w:cstheme="minorHAnsi"/>
          <w:color w:val="212529"/>
          <w:sz w:val="24"/>
          <w:szCs w:val="24"/>
          <w:shd w:val="clear" w:color="auto" w:fill="FFFFFF"/>
        </w:rPr>
        <w:lastRenderedPageBreak/>
        <w:t>Mesleki Eğitim ve Yerli Ürünler Fuarı;</w:t>
      </w:r>
    </w:p>
    <w:p w14:paraId="371B0DB3" w14:textId="77777777" w:rsidR="004110B0" w:rsidRPr="007F152C" w:rsidRDefault="00971271" w:rsidP="004110B0">
      <w:pPr>
        <w:pStyle w:val="ListParagraph"/>
        <w:spacing w:after="80"/>
        <w:ind w:left="643"/>
        <w:jc w:val="both"/>
        <w:rPr>
          <w:rFonts w:cstheme="minorHAnsi"/>
          <w:color w:val="212529"/>
          <w:sz w:val="24"/>
          <w:szCs w:val="24"/>
          <w:shd w:val="clear" w:color="auto" w:fill="FFFFFF"/>
        </w:rPr>
      </w:pPr>
      <w:r w:rsidRPr="007F152C">
        <w:rPr>
          <w:rFonts w:cstheme="minorHAnsi"/>
          <w:color w:val="212529"/>
          <w:sz w:val="24"/>
          <w:szCs w:val="24"/>
          <w:shd w:val="clear" w:color="auto" w:fill="FFFFFF"/>
        </w:rPr>
        <w:t>Geçen yıl ülkemizde ilki düzenlenen Mesleki Eğitim ve Yerli Ürünler Fuarı'nın bu yıl yine Mayıs ayında ikincisi gerçekleştirilmiştir.</w:t>
      </w:r>
    </w:p>
    <w:p w14:paraId="47DB6A3C" w14:textId="06A70E14" w:rsidR="00971271" w:rsidRPr="007F152C" w:rsidRDefault="00971271" w:rsidP="004110B0">
      <w:pPr>
        <w:pStyle w:val="ListParagraph"/>
        <w:spacing w:after="80"/>
        <w:ind w:left="643"/>
        <w:jc w:val="both"/>
        <w:rPr>
          <w:rFonts w:cstheme="minorHAnsi"/>
          <w:color w:val="212529"/>
          <w:sz w:val="24"/>
          <w:szCs w:val="24"/>
          <w:shd w:val="clear" w:color="auto" w:fill="FFFFFF"/>
        </w:rPr>
      </w:pPr>
      <w:r w:rsidRPr="007F152C">
        <w:rPr>
          <w:rFonts w:cstheme="minorHAnsi"/>
          <w:color w:val="212529"/>
          <w:sz w:val="24"/>
          <w:szCs w:val="24"/>
          <w:shd w:val="clear" w:color="auto" w:fill="FFFFFF"/>
        </w:rPr>
        <w:t>Odalar, Birlikler, Dernek ve Kooperatifler gibi ülkenin önemli kurumlarının katılım ve işbirlikleri ile gerçekleşen fuarda Mesleki Teknik Öğretim Dairesi’ne bağlı bulunan  Meslek Liseleri, Çıraklık Eğitim Merkezi, Yaşam Boyu Eğitim Merkezi ve Üniversitelerin yer aldığı fuarda çok sayıda etkinlik ve şovlar gerçekleştirilmiş, katılımcıların mesleki uzmanlık alanlarını tüm ülke çapında tanıtmaları ve gelecekte ilgili meslekleri yapmak isteyen tüm gençlerimize ilham vermesi amacıyla uzmanlar davet edilerek başarı öyküleri seminerleri gerçekleştirilmiştir. Ayrıca Moda Tasarımcısı Abdullah Öztoprak’ın önderliğinde gerçekleştirilen defilede Meslek Liselerimizin (Atatürk Meslek Lisesi, Gazimağusa Meslek Lisesi, Güzelyurt Meslek Lisesi, Karpaz Meslek Lisesi) Güzellik ve Saç Bakım Hizmetleri, Moda ve Tasarım Alanı öğretmen ve öğrencilerinin hazırladığı Moda ve Saç Show da ziyaretçi, öğrenci ve öğretmenler tarafından büyük ilgi görmüştür.</w:t>
      </w:r>
    </w:p>
    <w:p w14:paraId="5A88F129" w14:textId="77777777" w:rsidR="00E26343" w:rsidRPr="007F152C" w:rsidRDefault="00E26343" w:rsidP="004110B0">
      <w:pPr>
        <w:pStyle w:val="ListParagraph"/>
        <w:spacing w:after="80"/>
        <w:ind w:left="643"/>
        <w:jc w:val="both"/>
        <w:rPr>
          <w:rFonts w:cstheme="minorHAnsi"/>
          <w:color w:val="212529"/>
          <w:sz w:val="24"/>
          <w:szCs w:val="24"/>
          <w:shd w:val="clear" w:color="auto" w:fill="FFFFFF"/>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6"/>
      </w:tblGrid>
      <w:tr w:rsidR="0035792C" w:rsidRPr="007F152C" w14:paraId="01FE0132" w14:textId="77777777" w:rsidTr="0035792C">
        <w:trPr>
          <w:trHeight w:val="2686"/>
        </w:trPr>
        <w:tc>
          <w:tcPr>
            <w:tcW w:w="5526" w:type="dxa"/>
          </w:tcPr>
          <w:p w14:paraId="7FD6BAA5" w14:textId="07169E0A" w:rsidR="0035792C" w:rsidRPr="007F152C" w:rsidRDefault="0035792C" w:rsidP="00E26343">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sidRPr="007F152C">
              <w:rPr>
                <w:rFonts w:cstheme="minorHAnsi"/>
                <w:noProof/>
                <w:sz w:val="24"/>
                <w:szCs w:val="24"/>
              </w:rPr>
              <w:drawing>
                <wp:anchor distT="0" distB="0" distL="114300" distR="114300" simplePos="0" relativeHeight="251762688" behindDoc="1" locked="0" layoutInCell="1" allowOverlap="1" wp14:anchorId="5A2BD6BE" wp14:editId="38433DBC">
                  <wp:simplePos x="0" y="0"/>
                  <wp:positionH relativeFrom="column">
                    <wp:posOffset>544996</wp:posOffset>
                  </wp:positionH>
                  <wp:positionV relativeFrom="paragraph">
                    <wp:posOffset>51104</wp:posOffset>
                  </wp:positionV>
                  <wp:extent cx="2886710" cy="2031365"/>
                  <wp:effectExtent l="0" t="0" r="8890" b="6985"/>
                  <wp:wrapSquare wrapText="bothSides"/>
                  <wp:docPr id="549203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203398" name="Picture 54920339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6710" cy="2031365"/>
                          </a:xfrm>
                          <a:prstGeom prst="rect">
                            <a:avLst/>
                          </a:prstGeom>
                        </pic:spPr>
                      </pic:pic>
                    </a:graphicData>
                  </a:graphic>
                  <wp14:sizeRelH relativeFrom="margin">
                    <wp14:pctWidth>0</wp14:pctWidth>
                  </wp14:sizeRelH>
                  <wp14:sizeRelV relativeFrom="margin">
                    <wp14:pctHeight>0</wp14:pctHeight>
                  </wp14:sizeRelV>
                </wp:anchor>
              </w:drawing>
            </w:r>
          </w:p>
        </w:tc>
      </w:tr>
    </w:tbl>
    <w:p w14:paraId="65492E2F" w14:textId="28A2AC7B" w:rsidR="00E26343" w:rsidRPr="007F152C" w:rsidRDefault="00E26343" w:rsidP="004110B0">
      <w:pPr>
        <w:pStyle w:val="ListParagraph"/>
        <w:spacing w:after="80"/>
        <w:ind w:left="643"/>
        <w:jc w:val="both"/>
        <w:rPr>
          <w:rFonts w:cstheme="minorHAnsi"/>
          <w:color w:val="212529"/>
          <w:sz w:val="24"/>
          <w:szCs w:val="24"/>
          <w:shd w:val="clear" w:color="auto" w:fill="FFFFFF"/>
        </w:rPr>
      </w:pPr>
    </w:p>
    <w:p w14:paraId="7ABAE8A4" w14:textId="5E0EC2D0" w:rsidR="00971271" w:rsidRPr="007F152C" w:rsidRDefault="00971271" w:rsidP="007F152C">
      <w:pPr>
        <w:pStyle w:val="ListParagraph"/>
        <w:numPr>
          <w:ilvl w:val="0"/>
          <w:numId w:val="2"/>
        </w:numPr>
        <w:jc w:val="both"/>
        <w:rPr>
          <w:rFonts w:cstheme="minorHAnsi"/>
        </w:rPr>
      </w:pPr>
      <w:r w:rsidRPr="007F152C">
        <w:rPr>
          <w:rFonts w:cstheme="minorHAnsi"/>
          <w:color w:val="212529"/>
          <w:sz w:val="24"/>
          <w:szCs w:val="24"/>
          <w:shd w:val="clear" w:color="auto" w:fill="FFFFFF"/>
        </w:rPr>
        <w:t>Türk İş Birliği ve Koordinasyon Ajansı (TİKA) ile Kıbrıs Türk Mobilya Sanayicileri Derneği’nin destekleriyle daire müdürlüğümüze bağlı Haydarpaşa Ticaret Lisesi’nde bulunan 6 odalı ve 12 yataklı ugulama oteli hem öğrencilerimizin uygulama yapabileceği</w:t>
      </w:r>
      <w:r w:rsidR="00BD350C">
        <w:rPr>
          <w:rFonts w:cstheme="minorHAnsi"/>
          <w:color w:val="212529"/>
          <w:sz w:val="24"/>
          <w:szCs w:val="24"/>
          <w:shd w:val="clear" w:color="auto" w:fill="FFFFFF"/>
        </w:rPr>
        <w:t xml:space="preserve"> </w:t>
      </w:r>
      <w:r w:rsidRPr="007F152C">
        <w:rPr>
          <w:rFonts w:cstheme="minorHAnsi"/>
          <w:color w:val="212529"/>
          <w:sz w:val="24"/>
          <w:szCs w:val="24"/>
          <w:shd w:val="clear" w:color="auto" w:fill="FFFFFF"/>
        </w:rPr>
        <w:t xml:space="preserve"> hem de halkımızın hizmet</w:t>
      </w:r>
      <w:r w:rsidR="00BD350C">
        <w:rPr>
          <w:rFonts w:cstheme="minorHAnsi"/>
          <w:color w:val="212529"/>
          <w:sz w:val="24"/>
          <w:szCs w:val="24"/>
          <w:shd w:val="clear" w:color="auto" w:fill="FFFFFF"/>
        </w:rPr>
        <w:t xml:space="preserve"> veren bir yer olmuştur.</w:t>
      </w:r>
    </w:p>
    <w:p w14:paraId="18F35C4E" w14:textId="77777777" w:rsidR="00B76BF7" w:rsidRPr="007F152C" w:rsidRDefault="00B76BF7" w:rsidP="00B76BF7">
      <w:pPr>
        <w:pStyle w:val="ListParagraph"/>
        <w:jc w:val="both"/>
        <w:rPr>
          <w:rFonts w:cstheme="minorHAnsi"/>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2"/>
        <w:gridCol w:w="4870"/>
      </w:tblGrid>
      <w:tr w:rsidR="004940A3" w:rsidRPr="007F152C" w14:paraId="69EF5BD8" w14:textId="77777777" w:rsidTr="004940A3">
        <w:trPr>
          <w:trHeight w:val="3097"/>
        </w:trPr>
        <w:tc>
          <w:tcPr>
            <w:tcW w:w="3732" w:type="dxa"/>
          </w:tcPr>
          <w:p w14:paraId="7753C40D" w14:textId="417AE424" w:rsidR="00CE32EF" w:rsidRPr="007F152C" w:rsidRDefault="00CE32EF" w:rsidP="00CE32EF">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sidRPr="00053E6D">
              <w:rPr>
                <w:noProof/>
              </w:rPr>
              <w:drawing>
                <wp:inline distT="0" distB="0" distL="0" distR="0" wp14:anchorId="228F2281" wp14:editId="339E3743">
                  <wp:extent cx="1916264" cy="2138680"/>
                  <wp:effectExtent l="0" t="0" r="8255" b="0"/>
                  <wp:docPr id="206946959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469594" name=""/>
                          <pic:cNvPicPr/>
                        </pic:nvPicPr>
                        <pic:blipFill>
                          <a:blip r:embed="rId11"/>
                          <a:stretch>
                            <a:fillRect/>
                          </a:stretch>
                        </pic:blipFill>
                        <pic:spPr>
                          <a:xfrm>
                            <a:off x="0" y="0"/>
                            <a:ext cx="1950511" cy="2176902"/>
                          </a:xfrm>
                          <a:prstGeom prst="rect">
                            <a:avLst/>
                          </a:prstGeom>
                        </pic:spPr>
                      </pic:pic>
                    </a:graphicData>
                  </a:graphic>
                </wp:inline>
              </w:drawing>
            </w:r>
          </w:p>
        </w:tc>
        <w:tc>
          <w:tcPr>
            <w:tcW w:w="4610" w:type="dxa"/>
          </w:tcPr>
          <w:p w14:paraId="0EE8DB41" w14:textId="77777777" w:rsidR="00CE32EF" w:rsidRPr="007F152C" w:rsidRDefault="00CE32EF" w:rsidP="00CE32EF">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p>
          <w:p w14:paraId="63951910" w14:textId="3B09F016" w:rsidR="00CE32EF" w:rsidRPr="007F152C" w:rsidRDefault="00CE32EF" w:rsidP="00CE32EF">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noProof/>
              </w:rPr>
              <w:drawing>
                <wp:inline distT="0" distB="0" distL="0" distR="0" wp14:anchorId="074C6246" wp14:editId="38F052C0">
                  <wp:extent cx="3148874" cy="1859915"/>
                  <wp:effectExtent l="0" t="0" r="0" b="6985"/>
                  <wp:docPr id="222754635"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754635" name=""/>
                          <pic:cNvPicPr/>
                        </pic:nvPicPr>
                        <pic:blipFill>
                          <a:blip r:embed="rId12"/>
                          <a:stretch>
                            <a:fillRect/>
                          </a:stretch>
                        </pic:blipFill>
                        <pic:spPr>
                          <a:xfrm>
                            <a:off x="0" y="0"/>
                            <a:ext cx="3183541" cy="1880391"/>
                          </a:xfrm>
                          <a:prstGeom prst="rect">
                            <a:avLst/>
                          </a:prstGeom>
                        </pic:spPr>
                      </pic:pic>
                    </a:graphicData>
                  </a:graphic>
                </wp:inline>
              </w:drawing>
            </w:r>
          </w:p>
        </w:tc>
      </w:tr>
      <w:tr w:rsidR="00CE32EF" w:rsidRPr="007F152C" w14:paraId="30675739" w14:textId="77777777" w:rsidTr="004940A3">
        <w:trPr>
          <w:trHeight w:val="3097"/>
        </w:trPr>
        <w:tc>
          <w:tcPr>
            <w:tcW w:w="3732" w:type="dxa"/>
          </w:tcPr>
          <w:p w14:paraId="4BF594B1" w14:textId="042C03E5" w:rsidR="00CE32EF" w:rsidRDefault="00CE32EF" w:rsidP="00CE32EF">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noProof/>
              </w:rPr>
            </w:pPr>
            <w:r>
              <w:rPr>
                <w:noProof/>
              </w:rPr>
              <w:lastRenderedPageBreak/>
              <w:drawing>
                <wp:inline distT="0" distB="0" distL="0" distR="0" wp14:anchorId="279E220A" wp14:editId="510858B0">
                  <wp:extent cx="2202511" cy="1934218"/>
                  <wp:effectExtent l="0" t="0" r="7620" b="8890"/>
                  <wp:docPr id="165761314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13144" name=""/>
                          <pic:cNvPicPr/>
                        </pic:nvPicPr>
                        <pic:blipFill>
                          <a:blip r:embed="rId13"/>
                          <a:stretch>
                            <a:fillRect/>
                          </a:stretch>
                        </pic:blipFill>
                        <pic:spPr>
                          <a:xfrm>
                            <a:off x="0" y="0"/>
                            <a:ext cx="2215630" cy="1945739"/>
                          </a:xfrm>
                          <a:prstGeom prst="rect">
                            <a:avLst/>
                          </a:prstGeom>
                        </pic:spPr>
                      </pic:pic>
                    </a:graphicData>
                  </a:graphic>
                </wp:inline>
              </w:drawing>
            </w:r>
          </w:p>
        </w:tc>
        <w:tc>
          <w:tcPr>
            <w:tcW w:w="4610" w:type="dxa"/>
          </w:tcPr>
          <w:p w14:paraId="27562F75" w14:textId="39B37940" w:rsidR="00CE32EF" w:rsidRPr="007F152C" w:rsidRDefault="00CE32EF" w:rsidP="00CE32EF">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noProof/>
              </w:rPr>
              <w:drawing>
                <wp:inline distT="0" distB="0" distL="0" distR="0" wp14:anchorId="353F69C3" wp14:editId="192E346B">
                  <wp:extent cx="2800628" cy="1948070"/>
                  <wp:effectExtent l="0" t="0" r="0" b="0"/>
                  <wp:docPr id="70986097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860971" name=""/>
                          <pic:cNvPicPr/>
                        </pic:nvPicPr>
                        <pic:blipFill>
                          <a:blip r:embed="rId14"/>
                          <a:stretch>
                            <a:fillRect/>
                          </a:stretch>
                        </pic:blipFill>
                        <pic:spPr>
                          <a:xfrm>
                            <a:off x="0" y="0"/>
                            <a:ext cx="2836004" cy="1972677"/>
                          </a:xfrm>
                          <a:prstGeom prst="rect">
                            <a:avLst/>
                          </a:prstGeom>
                        </pic:spPr>
                      </pic:pic>
                    </a:graphicData>
                  </a:graphic>
                </wp:inline>
              </w:drawing>
            </w:r>
          </w:p>
        </w:tc>
      </w:tr>
    </w:tbl>
    <w:p w14:paraId="20451FF5" w14:textId="36604C19" w:rsidR="00B76BF7" w:rsidRPr="007F152C" w:rsidRDefault="00B76BF7" w:rsidP="00B76BF7">
      <w:pPr>
        <w:jc w:val="both"/>
        <w:rPr>
          <w:rFonts w:cstheme="minorHAnsi"/>
        </w:rPr>
      </w:pPr>
    </w:p>
    <w:p w14:paraId="1408A7E4" w14:textId="538D3488" w:rsidR="00971271" w:rsidRPr="007F152C" w:rsidRDefault="00971271" w:rsidP="00971271">
      <w:pPr>
        <w:pStyle w:val="ListParagraph"/>
        <w:numPr>
          <w:ilvl w:val="0"/>
          <w:numId w:val="2"/>
        </w:numPr>
        <w:jc w:val="both"/>
        <w:rPr>
          <w:rFonts w:cstheme="minorHAnsi"/>
        </w:rPr>
      </w:pPr>
      <w:r w:rsidRPr="007F152C">
        <w:rPr>
          <w:rFonts w:cstheme="minorHAnsi"/>
          <w:sz w:val="24"/>
          <w:szCs w:val="24"/>
        </w:rPr>
        <w:t>Köy Kadın Kurs merkezlerinin daha etkili olabilmesi, ihtiyaçların temini için  toplantılar yapılmış ve merkezlere ziyaretler gerçekleştirilmiştir. 74 Köyde Köy Kadın Kursu merkezleri faaliyet göstermektedir. Yıl sonu Köy Kadın kurs merkezi kursiyerleri tarafından gerçekleştirilen sergi açılışları yapılmıştır. Köy Kadın kursu merkezlerinin Yaşam Boyu Eğitim Merkezleri haline gelebilmesi için çalışmalar sürdürülmektedir.</w:t>
      </w:r>
    </w:p>
    <w:p w14:paraId="29CAC4AB" w14:textId="77777777" w:rsidR="007F152C" w:rsidRPr="007F152C" w:rsidRDefault="007F152C" w:rsidP="007F152C">
      <w:pPr>
        <w:pStyle w:val="ListParagraph"/>
        <w:jc w:val="both"/>
        <w:rPr>
          <w:rFonts w:cstheme="minorHAnsi"/>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3516"/>
      </w:tblGrid>
      <w:tr w:rsidR="00BD350C" w:rsidRPr="007F152C" w14:paraId="46E1895F" w14:textId="04DA0A27" w:rsidTr="00BD350C">
        <w:trPr>
          <w:trHeight w:val="3097"/>
        </w:trPr>
        <w:tc>
          <w:tcPr>
            <w:tcW w:w="4836" w:type="dxa"/>
          </w:tcPr>
          <w:p w14:paraId="31CA12C7" w14:textId="234E8895" w:rsidR="00BD350C" w:rsidRPr="007F152C" w:rsidRDefault="00BD350C"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sidRPr="007F152C">
              <w:rPr>
                <w:rFonts w:cstheme="minorHAnsi"/>
                <w:noProof/>
                <w:sz w:val="24"/>
                <w:szCs w:val="24"/>
              </w:rPr>
              <w:drawing>
                <wp:anchor distT="0" distB="0" distL="114300" distR="114300" simplePos="0" relativeHeight="251797504" behindDoc="1" locked="0" layoutInCell="1" allowOverlap="1" wp14:anchorId="16DA936C" wp14:editId="6E8B9C10">
                  <wp:simplePos x="0" y="0"/>
                  <wp:positionH relativeFrom="column">
                    <wp:posOffset>1905</wp:posOffset>
                  </wp:positionH>
                  <wp:positionV relativeFrom="paragraph">
                    <wp:posOffset>162560</wp:posOffset>
                  </wp:positionV>
                  <wp:extent cx="2930525" cy="1952625"/>
                  <wp:effectExtent l="0" t="0" r="3175" b="9525"/>
                  <wp:wrapSquare wrapText="bothSides"/>
                  <wp:docPr id="20573988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98812" name="Picture 205739881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30525" cy="1952625"/>
                          </a:xfrm>
                          <a:prstGeom prst="rect">
                            <a:avLst/>
                          </a:prstGeom>
                        </pic:spPr>
                      </pic:pic>
                    </a:graphicData>
                  </a:graphic>
                  <wp14:sizeRelH relativeFrom="margin">
                    <wp14:pctWidth>0</wp14:pctWidth>
                  </wp14:sizeRelH>
                  <wp14:sizeRelV relativeFrom="margin">
                    <wp14:pctHeight>0</wp14:pctHeight>
                  </wp14:sizeRelV>
                </wp:anchor>
              </w:drawing>
            </w:r>
          </w:p>
        </w:tc>
        <w:tc>
          <w:tcPr>
            <w:tcW w:w="3516" w:type="dxa"/>
          </w:tcPr>
          <w:p w14:paraId="3BC420E8" w14:textId="1FA7620D" w:rsidR="00BD350C" w:rsidRPr="007F152C" w:rsidRDefault="00BD350C"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noProof/>
                <w:sz w:val="24"/>
                <w:szCs w:val="24"/>
              </w:rPr>
            </w:pPr>
            <w:r>
              <w:rPr>
                <w:noProof/>
              </w:rPr>
              <w:drawing>
                <wp:inline distT="0" distB="0" distL="0" distR="0" wp14:anchorId="02868C86" wp14:editId="1597307E">
                  <wp:extent cx="1884459" cy="2091768"/>
                  <wp:effectExtent l="0" t="0" r="1905" b="3810"/>
                  <wp:docPr id="555844212" name="Resim 1"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ğraf açıklaması yok."/>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04675" cy="2114208"/>
                          </a:xfrm>
                          <a:prstGeom prst="rect">
                            <a:avLst/>
                          </a:prstGeom>
                          <a:noFill/>
                          <a:ln>
                            <a:noFill/>
                          </a:ln>
                        </pic:spPr>
                      </pic:pic>
                    </a:graphicData>
                  </a:graphic>
                </wp:inline>
              </w:drawing>
            </w:r>
          </w:p>
        </w:tc>
      </w:tr>
    </w:tbl>
    <w:p w14:paraId="58C28CD6" w14:textId="77777777" w:rsidR="007F152C" w:rsidRPr="007F152C" w:rsidRDefault="007F152C" w:rsidP="007F152C">
      <w:pPr>
        <w:jc w:val="both"/>
        <w:rPr>
          <w:rFonts w:cstheme="minorHAnsi"/>
        </w:rPr>
      </w:pPr>
    </w:p>
    <w:p w14:paraId="32B82232" w14:textId="23E6FA52" w:rsidR="007F152C" w:rsidRPr="007F152C" w:rsidRDefault="00971271" w:rsidP="007F152C">
      <w:pPr>
        <w:pStyle w:val="ListParagraph"/>
        <w:numPr>
          <w:ilvl w:val="0"/>
          <w:numId w:val="2"/>
        </w:numPr>
        <w:spacing w:after="80" w:line="240" w:lineRule="auto"/>
        <w:jc w:val="both"/>
        <w:rPr>
          <w:rFonts w:cstheme="minorHAnsi"/>
          <w:sz w:val="24"/>
          <w:szCs w:val="24"/>
        </w:rPr>
      </w:pPr>
      <w:r w:rsidRPr="007F152C">
        <w:rPr>
          <w:rFonts w:cstheme="minorHAnsi"/>
          <w:sz w:val="24"/>
          <w:szCs w:val="24"/>
        </w:rPr>
        <w:t>Mesleki Teknik Öğretim Dairesi Teşkilat Yasası ile ilgili çalışmalar yürütülmekte, toplantılar gerçekleştirilmektedir.</w:t>
      </w:r>
      <w:r w:rsidR="001B4A28">
        <w:rPr>
          <w:rFonts w:cstheme="minorHAnsi"/>
          <w:sz w:val="24"/>
          <w:szCs w:val="24"/>
        </w:rPr>
        <w:t xml:space="preserve"> Son aşamasına gelinen yasa ile günümüzün koşullarında daha aktif daha dinamik bir teşkilat yasası hedeflenmiştir. </w:t>
      </w:r>
    </w:p>
    <w:p w14:paraId="0EAB01D2" w14:textId="77777777" w:rsidR="007F152C" w:rsidRPr="007F152C" w:rsidRDefault="007F152C" w:rsidP="007F152C">
      <w:pPr>
        <w:pStyle w:val="ListParagraph"/>
        <w:spacing w:after="80" w:line="240" w:lineRule="auto"/>
        <w:jc w:val="both"/>
        <w:rPr>
          <w:rFonts w:cstheme="minorHAnsi"/>
          <w:sz w:val="24"/>
          <w:szCs w:val="24"/>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6"/>
        <w:gridCol w:w="3306"/>
      </w:tblGrid>
      <w:tr w:rsidR="007F152C" w:rsidRPr="007F152C" w14:paraId="51816DDC" w14:textId="77777777" w:rsidTr="006637BC">
        <w:trPr>
          <w:trHeight w:val="2899"/>
        </w:trPr>
        <w:tc>
          <w:tcPr>
            <w:tcW w:w="4461" w:type="dxa"/>
          </w:tcPr>
          <w:p w14:paraId="6F0CDAE5" w14:textId="513A8E53" w:rsidR="007F152C" w:rsidRPr="007F152C" w:rsidRDefault="004C4048"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687936" behindDoc="1" locked="0" layoutInCell="1" allowOverlap="1" wp14:anchorId="4E72ED7A" wp14:editId="2AA1987A">
                  <wp:simplePos x="0" y="0"/>
                  <wp:positionH relativeFrom="column">
                    <wp:posOffset>69188</wp:posOffset>
                  </wp:positionH>
                  <wp:positionV relativeFrom="paragraph">
                    <wp:posOffset>34980</wp:posOffset>
                  </wp:positionV>
                  <wp:extent cx="3064510" cy="1877060"/>
                  <wp:effectExtent l="0" t="0" r="2540" b="0"/>
                  <wp:wrapSquare wrapText="bothSides"/>
                  <wp:docPr id="424613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61369" name="Picture 42461369"/>
                          <pic:cNvPicPr/>
                        </pic:nvPicPr>
                        <pic:blipFill rotWithShape="1">
                          <a:blip r:embed="rId17" cstate="print">
                            <a:extLst>
                              <a:ext uri="{28A0092B-C50C-407E-A947-70E740481C1C}">
                                <a14:useLocalDpi xmlns:a14="http://schemas.microsoft.com/office/drawing/2010/main" val="0"/>
                              </a:ext>
                            </a:extLst>
                          </a:blip>
                          <a:srcRect t="20541" b="-12043"/>
                          <a:stretch/>
                        </pic:blipFill>
                        <pic:spPr bwMode="auto">
                          <a:xfrm>
                            <a:off x="0" y="0"/>
                            <a:ext cx="3064510" cy="1877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179" w:type="dxa"/>
          </w:tcPr>
          <w:p w14:paraId="5B3684E4" w14:textId="77777777" w:rsidR="007F152C" w:rsidRPr="007F152C" w:rsidRDefault="007F152C"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p>
          <w:p w14:paraId="559508DA" w14:textId="06F5182A" w:rsidR="007F152C" w:rsidRPr="007F152C" w:rsidRDefault="004C4048"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sz w:val="24"/>
                <w:szCs w:val="24"/>
              </w:rPr>
              <w:t>Teşkilat Yasası Toplantısı</w:t>
            </w:r>
          </w:p>
        </w:tc>
      </w:tr>
    </w:tbl>
    <w:p w14:paraId="699E8EB0" w14:textId="77777777" w:rsidR="007F152C" w:rsidRDefault="007F152C" w:rsidP="007F152C">
      <w:pPr>
        <w:pStyle w:val="ListParagraph"/>
        <w:spacing w:after="80" w:line="240" w:lineRule="auto"/>
        <w:jc w:val="both"/>
        <w:rPr>
          <w:rFonts w:cstheme="minorHAnsi"/>
          <w:sz w:val="24"/>
          <w:szCs w:val="24"/>
        </w:rPr>
      </w:pPr>
    </w:p>
    <w:p w14:paraId="71311803" w14:textId="2BE775CA" w:rsidR="00971271" w:rsidRPr="007F152C" w:rsidRDefault="00971271" w:rsidP="007F152C">
      <w:pPr>
        <w:pStyle w:val="ListParagraph"/>
        <w:numPr>
          <w:ilvl w:val="0"/>
          <w:numId w:val="2"/>
        </w:numPr>
        <w:spacing w:after="80" w:line="240" w:lineRule="auto"/>
        <w:jc w:val="both"/>
        <w:rPr>
          <w:rFonts w:cstheme="minorHAnsi"/>
          <w:sz w:val="24"/>
          <w:szCs w:val="24"/>
        </w:rPr>
      </w:pPr>
      <w:r w:rsidRPr="007F152C">
        <w:rPr>
          <w:rFonts w:cstheme="minorHAnsi"/>
          <w:sz w:val="24"/>
          <w:szCs w:val="24"/>
        </w:rPr>
        <w:lastRenderedPageBreak/>
        <w:t>Çevre ve Ekoloji bilinci üzerine okullarımız tarafından fidan ekimi, atık malzeme toplama, geri dönüşüm, yeşil şirketlerle işbirliği kapsamında çevresel faaliyetlerin gerçekleştirilmesi, SİTA İklim Zirvesi ve Yeşil Okul Projesine okullarımızın katılımı sağlanmıştır.</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8"/>
        <w:gridCol w:w="3274"/>
      </w:tblGrid>
      <w:tr w:rsidR="007F152C" w:rsidRPr="007F152C" w14:paraId="0F73AB4E" w14:textId="77777777" w:rsidTr="00852AF8">
        <w:trPr>
          <w:trHeight w:val="4687"/>
        </w:trPr>
        <w:tc>
          <w:tcPr>
            <w:tcW w:w="4461" w:type="dxa"/>
          </w:tcPr>
          <w:p w14:paraId="59B64B90" w14:textId="3FA949FC" w:rsidR="007F152C" w:rsidRPr="007F152C" w:rsidRDefault="00400EEF"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683840" behindDoc="1" locked="0" layoutInCell="1" allowOverlap="1" wp14:anchorId="3D8939B9" wp14:editId="15A206CF">
                  <wp:simplePos x="0" y="0"/>
                  <wp:positionH relativeFrom="column">
                    <wp:posOffset>50800</wp:posOffset>
                  </wp:positionH>
                  <wp:positionV relativeFrom="paragraph">
                    <wp:posOffset>214630</wp:posOffset>
                  </wp:positionV>
                  <wp:extent cx="2872740" cy="2886075"/>
                  <wp:effectExtent l="0" t="0" r="3810" b="9525"/>
                  <wp:wrapSquare wrapText="bothSides"/>
                  <wp:docPr id="62926929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69296" name="Picture 62926929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72740" cy="2886075"/>
                          </a:xfrm>
                          <a:prstGeom prst="rect">
                            <a:avLst/>
                          </a:prstGeom>
                        </pic:spPr>
                      </pic:pic>
                    </a:graphicData>
                  </a:graphic>
                  <wp14:sizeRelH relativeFrom="margin">
                    <wp14:pctWidth>0</wp14:pctWidth>
                  </wp14:sizeRelH>
                  <wp14:sizeRelV relativeFrom="margin">
                    <wp14:pctHeight>0</wp14:pctHeight>
                  </wp14:sizeRelV>
                </wp:anchor>
              </w:drawing>
            </w:r>
          </w:p>
        </w:tc>
        <w:tc>
          <w:tcPr>
            <w:tcW w:w="4179" w:type="dxa"/>
          </w:tcPr>
          <w:p w14:paraId="39456C22" w14:textId="36BADDC3" w:rsidR="007F152C" w:rsidRDefault="00852AF8"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685888" behindDoc="1" locked="0" layoutInCell="1" allowOverlap="1" wp14:anchorId="270988E1" wp14:editId="22ACCFD8">
                  <wp:simplePos x="0" y="0"/>
                  <wp:positionH relativeFrom="column">
                    <wp:posOffset>7620</wp:posOffset>
                  </wp:positionH>
                  <wp:positionV relativeFrom="paragraph">
                    <wp:posOffset>114300</wp:posOffset>
                  </wp:positionV>
                  <wp:extent cx="1809750" cy="2766695"/>
                  <wp:effectExtent l="0" t="0" r="0" b="0"/>
                  <wp:wrapSquare wrapText="bothSides"/>
                  <wp:docPr id="2967172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17238" name="Picture 29671723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09750" cy="2766695"/>
                          </a:xfrm>
                          <a:prstGeom prst="rect">
                            <a:avLst/>
                          </a:prstGeom>
                        </pic:spPr>
                      </pic:pic>
                    </a:graphicData>
                  </a:graphic>
                  <wp14:sizeRelH relativeFrom="margin">
                    <wp14:pctWidth>0</wp14:pctWidth>
                  </wp14:sizeRelH>
                  <wp14:sizeRelV relativeFrom="margin">
                    <wp14:pctHeight>0</wp14:pctHeight>
                  </wp14:sizeRelV>
                </wp:anchor>
              </w:drawing>
            </w:r>
          </w:p>
          <w:p w14:paraId="417DBACA" w14:textId="498CB9A5" w:rsidR="00400EEF" w:rsidRPr="007F152C" w:rsidRDefault="00400EEF"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p>
        </w:tc>
      </w:tr>
      <w:tr w:rsidR="00400EEF" w:rsidRPr="007F152C" w14:paraId="1C536323" w14:textId="77777777" w:rsidTr="001F2BAA">
        <w:trPr>
          <w:trHeight w:val="3097"/>
        </w:trPr>
        <w:tc>
          <w:tcPr>
            <w:tcW w:w="4461" w:type="dxa"/>
          </w:tcPr>
          <w:p w14:paraId="5836985D" w14:textId="5D47C06F" w:rsidR="007F152C" w:rsidRPr="007F152C" w:rsidRDefault="007F152C"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678720" behindDoc="1" locked="0" layoutInCell="1" allowOverlap="1" wp14:anchorId="601E4019" wp14:editId="7D65E892">
                  <wp:simplePos x="0" y="0"/>
                  <wp:positionH relativeFrom="column">
                    <wp:posOffset>-68580</wp:posOffset>
                  </wp:positionH>
                  <wp:positionV relativeFrom="paragraph">
                    <wp:posOffset>219710</wp:posOffset>
                  </wp:positionV>
                  <wp:extent cx="3096260" cy="1395730"/>
                  <wp:effectExtent l="0" t="0" r="8890" b="0"/>
                  <wp:wrapSquare wrapText="bothSides"/>
                  <wp:docPr id="19175576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557664" name="Picture 191755766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96260" cy="1395730"/>
                          </a:xfrm>
                          <a:prstGeom prst="rect">
                            <a:avLst/>
                          </a:prstGeom>
                        </pic:spPr>
                      </pic:pic>
                    </a:graphicData>
                  </a:graphic>
                  <wp14:sizeRelH relativeFrom="margin">
                    <wp14:pctWidth>0</wp14:pctWidth>
                  </wp14:sizeRelH>
                  <wp14:sizeRelV relativeFrom="margin">
                    <wp14:pctHeight>0</wp14:pctHeight>
                  </wp14:sizeRelV>
                </wp:anchor>
              </w:drawing>
            </w:r>
          </w:p>
        </w:tc>
        <w:tc>
          <w:tcPr>
            <w:tcW w:w="4179" w:type="dxa"/>
          </w:tcPr>
          <w:p w14:paraId="418017CE" w14:textId="179EE9DE" w:rsidR="007F152C" w:rsidRPr="007F152C" w:rsidRDefault="00400EEF"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681792" behindDoc="1" locked="0" layoutInCell="1" allowOverlap="1" wp14:anchorId="4DADB60F" wp14:editId="72E77AB4">
                  <wp:simplePos x="0" y="0"/>
                  <wp:positionH relativeFrom="column">
                    <wp:posOffset>12700</wp:posOffset>
                  </wp:positionH>
                  <wp:positionV relativeFrom="paragraph">
                    <wp:posOffset>242570</wp:posOffset>
                  </wp:positionV>
                  <wp:extent cx="1952625" cy="1466389"/>
                  <wp:effectExtent l="0" t="0" r="0" b="635"/>
                  <wp:wrapSquare wrapText="bothSides"/>
                  <wp:docPr id="18228539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53951" name="Picture 182285395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52625" cy="1466389"/>
                          </a:xfrm>
                          <a:prstGeom prst="rect">
                            <a:avLst/>
                          </a:prstGeom>
                        </pic:spPr>
                      </pic:pic>
                    </a:graphicData>
                  </a:graphic>
                  <wp14:sizeRelH relativeFrom="margin">
                    <wp14:pctWidth>0</wp14:pctWidth>
                  </wp14:sizeRelH>
                  <wp14:sizeRelV relativeFrom="margin">
                    <wp14:pctHeight>0</wp14:pctHeight>
                  </wp14:sizeRelV>
                </wp:anchor>
              </w:drawing>
            </w:r>
          </w:p>
          <w:p w14:paraId="6A1E0284" w14:textId="4B51AE77" w:rsidR="007F152C" w:rsidRPr="007F152C" w:rsidRDefault="007F152C"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p>
        </w:tc>
      </w:tr>
    </w:tbl>
    <w:p w14:paraId="0C143351" w14:textId="2976323D" w:rsidR="007F152C" w:rsidRPr="007F152C" w:rsidRDefault="007F152C" w:rsidP="007F152C">
      <w:pPr>
        <w:spacing w:after="80" w:line="240" w:lineRule="auto"/>
        <w:jc w:val="both"/>
        <w:rPr>
          <w:rFonts w:cstheme="minorHAnsi"/>
          <w:sz w:val="24"/>
          <w:szCs w:val="24"/>
        </w:rPr>
      </w:pPr>
    </w:p>
    <w:p w14:paraId="6CC9051E" w14:textId="33C24536" w:rsidR="007251DC" w:rsidRPr="005F7BEB" w:rsidRDefault="00971271" w:rsidP="005F7BEB">
      <w:pPr>
        <w:pStyle w:val="ListParagraph"/>
        <w:numPr>
          <w:ilvl w:val="0"/>
          <w:numId w:val="2"/>
        </w:numPr>
        <w:jc w:val="both"/>
        <w:rPr>
          <w:rFonts w:cstheme="minorHAnsi"/>
          <w:sz w:val="24"/>
          <w:szCs w:val="24"/>
        </w:rPr>
      </w:pPr>
      <w:r w:rsidRPr="005F7BEB">
        <w:rPr>
          <w:rFonts w:cstheme="minorHAnsi"/>
          <w:sz w:val="24"/>
          <w:szCs w:val="24"/>
        </w:rPr>
        <w:t xml:space="preserve">Öğrencilerimizi sadece mesleki alan eğitim almaları yönünde değil nitelik ve kabiliyetleri ile daha geniş perspektife sahip gençler olarak yetişmeleri amacıyla her zaman gerek sanatsal, gerek sportif, gerek bilimsel gerekse günümüz bilgi ve teknoloji çağının getirisi olan bilişim, robotik, teknolojik tüm etkinlik ve faaliyetlerde yer almaları, gezi ve gözlem yapmaları teşvik edilmiştir. </w:t>
      </w:r>
    </w:p>
    <w:p w14:paraId="5BFFB7B7" w14:textId="253A9D26" w:rsidR="00AE3892" w:rsidRDefault="00971271" w:rsidP="00046E6A">
      <w:pPr>
        <w:ind w:left="709"/>
        <w:jc w:val="both"/>
        <w:rPr>
          <w:rFonts w:cstheme="minorHAnsi"/>
          <w:sz w:val="24"/>
          <w:szCs w:val="24"/>
        </w:rPr>
      </w:pPr>
      <w:r w:rsidRPr="007F152C">
        <w:rPr>
          <w:rFonts w:cstheme="minorHAnsi"/>
          <w:sz w:val="24"/>
          <w:szCs w:val="24"/>
        </w:rPr>
        <w:t>Geçen yıllarda olduğu gibi bu yıl da TEKNOFEST(Adana) , MEB Uluslararası Robot Yarışması (Erzurum)</w:t>
      </w:r>
      <w:r w:rsidR="00AE3892">
        <w:rPr>
          <w:rFonts w:cstheme="minorHAnsi"/>
          <w:sz w:val="24"/>
          <w:szCs w:val="24"/>
        </w:rPr>
        <w:t xml:space="preserve"> </w:t>
      </w:r>
      <w:r w:rsidRPr="007F152C">
        <w:rPr>
          <w:rFonts w:cstheme="minorHAnsi"/>
          <w:sz w:val="24"/>
          <w:szCs w:val="24"/>
        </w:rPr>
        <w:t xml:space="preserve">gibi ülke dışında yapılan etkinliklere okullarımızdan da katılımlar sağlanmış, </w:t>
      </w:r>
      <w:r w:rsidR="00C7422F" w:rsidRPr="007F152C">
        <w:rPr>
          <w:rFonts w:cstheme="minorHAnsi"/>
          <w:sz w:val="24"/>
          <w:szCs w:val="24"/>
        </w:rPr>
        <w:t xml:space="preserve">bunun sonucu olarak da </w:t>
      </w:r>
      <w:r w:rsidRPr="007F152C">
        <w:rPr>
          <w:rFonts w:cstheme="minorHAnsi"/>
          <w:sz w:val="24"/>
          <w:szCs w:val="24"/>
        </w:rPr>
        <w:t>ülke ça</w:t>
      </w:r>
      <w:r w:rsidR="00C7422F" w:rsidRPr="007F152C">
        <w:rPr>
          <w:rFonts w:cstheme="minorHAnsi"/>
          <w:sz w:val="24"/>
          <w:szCs w:val="24"/>
        </w:rPr>
        <w:t>p</w:t>
      </w:r>
      <w:r w:rsidRPr="007F152C">
        <w:rPr>
          <w:rFonts w:cstheme="minorHAnsi"/>
          <w:sz w:val="24"/>
          <w:szCs w:val="24"/>
        </w:rPr>
        <w:t xml:space="preserve">ında ise; üniversiteler ve gsm operatörleri tarafından gerçekleştirilen </w:t>
      </w:r>
      <w:r w:rsidR="00C7422F" w:rsidRPr="007F152C">
        <w:rPr>
          <w:rFonts w:cstheme="minorHAnsi"/>
          <w:sz w:val="24"/>
          <w:szCs w:val="24"/>
        </w:rPr>
        <w:t xml:space="preserve">yarışmalarda </w:t>
      </w:r>
      <w:r w:rsidRPr="007F152C">
        <w:rPr>
          <w:rFonts w:cstheme="minorHAnsi"/>
          <w:sz w:val="24"/>
          <w:szCs w:val="24"/>
        </w:rPr>
        <w:t>“Bilişim ve Teknolojide Kız Çocukları (BİTEK)” Bilişim yarışmasında okullarımızdan birincilik ve burs ödülü, Avrupa Birliği tarafından desteklenen Bilimle Daha İleri You Tube Kanalı ve Kısa Video Yarışması Büyük Finali kapsamında yarışmaya katılan okullarımızdan ‘Mastitisli Sütün Ülke Ekonomisine Zararı’ adlı kısa bilim deney videosu ile birincilik ve büyük ödül elde edilmiş</w:t>
      </w:r>
      <w:r w:rsidR="00C7422F" w:rsidRPr="007F152C">
        <w:rPr>
          <w:rFonts w:cstheme="minorHAnsi"/>
          <w:sz w:val="24"/>
          <w:szCs w:val="24"/>
        </w:rPr>
        <w:t xml:space="preserve">, yurt içi ve yurtdışındaki eğitim, antrenman ve müsabakalara katılımları desteklenmiş ve yine bu </w:t>
      </w:r>
      <w:r w:rsidR="00C7422F" w:rsidRPr="007F152C">
        <w:rPr>
          <w:rFonts w:cstheme="minorHAnsi"/>
          <w:sz w:val="24"/>
          <w:szCs w:val="24"/>
        </w:rPr>
        <w:lastRenderedPageBreak/>
        <w:t>vesile ile Türkiye’de Bisiklet TT Yol Balkan şampiyonluğu, MEB tarafından bu yıl ülkemizde ilk kez düzenlenen Genç Kız Güreş müsabakalarında birincilik ve ikincilikler elde edilmiştir.</w:t>
      </w:r>
      <w:r w:rsidR="00AE3892">
        <w:rPr>
          <w:rFonts w:cstheme="minorHAnsi"/>
          <w:sz w:val="24"/>
          <w:szCs w:val="24"/>
        </w:rPr>
        <w:t xml:space="preserve"> Ayrıca </w:t>
      </w:r>
      <w:r w:rsidR="00AE3892" w:rsidRPr="0002524A">
        <w:t xml:space="preserve">Türkiye Aşçılar ve Şefler Federasyonu (TAŞFED) tarafından 22-25 Aralık tarihlerinde İstanbul’da düzenlenen Uluslararası İstanbul Gastronomi Festivali’ne </w:t>
      </w:r>
      <w:r w:rsidR="00AE3892">
        <w:t xml:space="preserve">katılan </w:t>
      </w:r>
      <w:r w:rsidR="00AE3892" w:rsidRPr="0002524A">
        <w:t>öğrencileri</w:t>
      </w:r>
      <w:r w:rsidR="00AE3892">
        <w:t>miz</w:t>
      </w:r>
      <w:r w:rsidR="00AE3892" w:rsidRPr="0002524A">
        <w:t xml:space="preserve"> tüm yarışma dallarında başarı sağla</w:t>
      </w:r>
      <w:r w:rsidR="00AE3892">
        <w:t xml:space="preserve">yarak </w:t>
      </w:r>
      <w:r w:rsidR="00AE3892" w:rsidRPr="0002524A">
        <w:t>iki altın, üç gümüş, bir de bronz madalya kazandı</w:t>
      </w:r>
      <w:r w:rsidR="00AE3892">
        <w:t>lar. Bu yıl da Antalya’da gerçekleşecek Uluslararası Yemek Yarışması’na katılımları destenlenmiş olup yeni başarılar beklenmektedir.</w:t>
      </w:r>
      <w:r w:rsidR="001E227F">
        <w:t xml:space="preserve"> </w:t>
      </w:r>
      <w:r w:rsidR="001E227F" w:rsidRPr="0002524A">
        <w:t xml:space="preserve">EU Codeweek Kodlama Haftası dolayısıyla Ekim ayı boyunca düzenlenen etkinlikler çerçevesinde </w:t>
      </w:r>
      <w:r w:rsidR="007251DC">
        <w:t xml:space="preserve">okullarımızdan da katılarak </w:t>
      </w:r>
      <w:r w:rsidR="001E227F" w:rsidRPr="0002524A">
        <w:t>eğitim alan öğrencilerimiz yüzey ve hava sıcaklık, nem, basınç ölçümlerine yönelik geliştirdikleri kodlama projelerini 24 Ekim tarihinde gerçekleşen Capstone Etkinliğinde sunum gerçekleştirerek sertifikalarını aldılar.</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67"/>
        <w:gridCol w:w="3685"/>
      </w:tblGrid>
      <w:tr w:rsidR="00305E7C" w:rsidRPr="007F152C" w14:paraId="5D46DD96" w14:textId="77777777" w:rsidTr="00767C47">
        <w:trPr>
          <w:trHeight w:val="4598"/>
        </w:trPr>
        <w:tc>
          <w:tcPr>
            <w:tcW w:w="4667" w:type="dxa"/>
          </w:tcPr>
          <w:p w14:paraId="47C2AB46" w14:textId="72C5EF7E" w:rsidR="00852AF8" w:rsidRPr="007F152C" w:rsidRDefault="00046E6A"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692032" behindDoc="1" locked="0" layoutInCell="1" allowOverlap="1" wp14:anchorId="3AF4F850" wp14:editId="2CC936C4">
                  <wp:simplePos x="0" y="0"/>
                  <wp:positionH relativeFrom="column">
                    <wp:posOffset>-68386</wp:posOffset>
                  </wp:positionH>
                  <wp:positionV relativeFrom="paragraph">
                    <wp:posOffset>2729893</wp:posOffset>
                  </wp:positionV>
                  <wp:extent cx="2810787" cy="2108090"/>
                  <wp:effectExtent l="0" t="0" r="8890" b="6985"/>
                  <wp:wrapSquare wrapText="bothSides"/>
                  <wp:docPr id="16009071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907148" name="Picture 160090714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10787" cy="2108090"/>
                          </a:xfrm>
                          <a:prstGeom prst="rect">
                            <a:avLst/>
                          </a:prstGeom>
                        </pic:spPr>
                      </pic:pic>
                    </a:graphicData>
                  </a:graphic>
                  <wp14:sizeRelH relativeFrom="margin">
                    <wp14:pctWidth>0</wp14:pctWidth>
                  </wp14:sizeRelH>
                  <wp14:sizeRelV relativeFrom="margin">
                    <wp14:pctHeight>0</wp14:pctHeight>
                  </wp14:sizeRelV>
                </wp:anchor>
              </w:drawing>
            </w:r>
            <w:r w:rsidR="000C60DA">
              <w:rPr>
                <w:rFonts w:cstheme="minorHAnsi"/>
                <w:noProof/>
                <w:sz w:val="24"/>
                <w:szCs w:val="24"/>
              </w:rPr>
              <w:drawing>
                <wp:anchor distT="0" distB="0" distL="114300" distR="114300" simplePos="0" relativeHeight="251688960" behindDoc="1" locked="0" layoutInCell="1" allowOverlap="1" wp14:anchorId="1EFCF9A5" wp14:editId="010858CC">
                  <wp:simplePos x="0" y="0"/>
                  <wp:positionH relativeFrom="column">
                    <wp:posOffset>50165</wp:posOffset>
                  </wp:positionH>
                  <wp:positionV relativeFrom="paragraph">
                    <wp:posOffset>347980</wp:posOffset>
                  </wp:positionV>
                  <wp:extent cx="2804160" cy="2106930"/>
                  <wp:effectExtent l="0" t="0" r="0" b="7620"/>
                  <wp:wrapSquare wrapText="bothSides"/>
                  <wp:docPr id="6006995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699591" name="Picture 60069959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04160" cy="2106930"/>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tcPr>
          <w:p w14:paraId="0C5CC038" w14:textId="47110344" w:rsidR="00852AF8" w:rsidRPr="007F152C" w:rsidRDefault="00046E6A"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693056" behindDoc="1" locked="0" layoutInCell="1" allowOverlap="1" wp14:anchorId="46659F2E" wp14:editId="25EC9B23">
                  <wp:simplePos x="0" y="0"/>
                  <wp:positionH relativeFrom="column">
                    <wp:posOffset>-68442</wp:posOffset>
                  </wp:positionH>
                  <wp:positionV relativeFrom="paragraph">
                    <wp:posOffset>3166441</wp:posOffset>
                  </wp:positionV>
                  <wp:extent cx="2387600" cy="1941195"/>
                  <wp:effectExtent l="0" t="0" r="0" b="1905"/>
                  <wp:wrapTight wrapText="bothSides">
                    <wp:wrapPolygon edited="0">
                      <wp:start x="0" y="0"/>
                      <wp:lineTo x="0" y="21409"/>
                      <wp:lineTo x="21370" y="21409"/>
                      <wp:lineTo x="21370" y="0"/>
                      <wp:lineTo x="0" y="0"/>
                    </wp:wrapPolygon>
                  </wp:wrapTight>
                  <wp:docPr id="8396367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636734" name="Picture 83963673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87600" cy="1941195"/>
                          </a:xfrm>
                          <a:prstGeom prst="rect">
                            <a:avLst/>
                          </a:prstGeom>
                        </pic:spPr>
                      </pic:pic>
                    </a:graphicData>
                  </a:graphic>
                  <wp14:sizeRelH relativeFrom="margin">
                    <wp14:pctWidth>0</wp14:pctWidth>
                  </wp14:sizeRelH>
                  <wp14:sizeRelV relativeFrom="margin">
                    <wp14:pctHeight>0</wp14:pctHeight>
                  </wp14:sizeRelV>
                </wp:anchor>
              </w:drawing>
            </w:r>
            <w:r w:rsidR="000C60DA">
              <w:rPr>
                <w:rFonts w:cstheme="minorHAnsi"/>
                <w:noProof/>
                <w:sz w:val="24"/>
                <w:szCs w:val="24"/>
              </w:rPr>
              <w:drawing>
                <wp:anchor distT="0" distB="0" distL="114300" distR="114300" simplePos="0" relativeHeight="251691008" behindDoc="1" locked="0" layoutInCell="1" allowOverlap="1" wp14:anchorId="563938EE" wp14:editId="6CF1A30D">
                  <wp:simplePos x="0" y="0"/>
                  <wp:positionH relativeFrom="column">
                    <wp:posOffset>10464</wp:posOffset>
                  </wp:positionH>
                  <wp:positionV relativeFrom="paragraph">
                    <wp:posOffset>181169</wp:posOffset>
                  </wp:positionV>
                  <wp:extent cx="2067151" cy="2814761"/>
                  <wp:effectExtent l="0" t="0" r="0" b="5080"/>
                  <wp:wrapSquare wrapText="bothSides"/>
                  <wp:docPr id="8711039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103940" name="Picture 87110394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67151" cy="2814761"/>
                          </a:xfrm>
                          <a:prstGeom prst="rect">
                            <a:avLst/>
                          </a:prstGeom>
                        </pic:spPr>
                      </pic:pic>
                    </a:graphicData>
                  </a:graphic>
                  <wp14:sizeRelH relativeFrom="margin">
                    <wp14:pctWidth>0</wp14:pctWidth>
                  </wp14:sizeRelH>
                  <wp14:sizeRelV relativeFrom="margin">
                    <wp14:pctHeight>0</wp14:pctHeight>
                  </wp14:sizeRelV>
                </wp:anchor>
              </w:drawing>
            </w:r>
          </w:p>
        </w:tc>
      </w:tr>
      <w:tr w:rsidR="00305E7C" w:rsidRPr="007F152C" w14:paraId="3CDF53FB" w14:textId="77777777" w:rsidTr="006637BC">
        <w:trPr>
          <w:trHeight w:val="3097"/>
        </w:trPr>
        <w:tc>
          <w:tcPr>
            <w:tcW w:w="4667" w:type="dxa"/>
          </w:tcPr>
          <w:p w14:paraId="5B8CDAD9" w14:textId="2A508C29" w:rsidR="000C60DA" w:rsidRPr="007F152C" w:rsidRDefault="00046E6A"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lastRenderedPageBreak/>
              <w:drawing>
                <wp:anchor distT="0" distB="0" distL="114300" distR="114300" simplePos="0" relativeHeight="251695104" behindDoc="1" locked="0" layoutInCell="1" allowOverlap="1" wp14:anchorId="6ABBD2FF" wp14:editId="54A1DEE8">
                  <wp:simplePos x="0" y="0"/>
                  <wp:positionH relativeFrom="column">
                    <wp:posOffset>450215</wp:posOffset>
                  </wp:positionH>
                  <wp:positionV relativeFrom="paragraph">
                    <wp:posOffset>2466975</wp:posOffset>
                  </wp:positionV>
                  <wp:extent cx="2162175" cy="2884170"/>
                  <wp:effectExtent l="0" t="0" r="9525" b="0"/>
                  <wp:wrapSquare wrapText="bothSides"/>
                  <wp:docPr id="14660265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026589" name="Picture 146602658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162175" cy="2884170"/>
                          </a:xfrm>
                          <a:prstGeom prst="rect">
                            <a:avLst/>
                          </a:prstGeom>
                        </pic:spPr>
                      </pic:pic>
                    </a:graphicData>
                  </a:graphic>
                  <wp14:sizeRelH relativeFrom="margin">
                    <wp14:pctWidth>0</wp14:pctWidth>
                  </wp14:sizeRelH>
                  <wp14:sizeRelV relativeFrom="margin">
                    <wp14:pctHeight>0</wp14:pctHeight>
                  </wp14:sizeRelV>
                </wp:anchor>
              </w:drawing>
            </w:r>
            <w:r w:rsidR="00305E7C">
              <w:rPr>
                <w:rFonts w:cstheme="minorHAnsi"/>
                <w:noProof/>
                <w:sz w:val="24"/>
                <w:szCs w:val="24"/>
              </w:rPr>
              <w:drawing>
                <wp:anchor distT="0" distB="0" distL="114300" distR="114300" simplePos="0" relativeHeight="251698176" behindDoc="1" locked="0" layoutInCell="1" allowOverlap="1" wp14:anchorId="447CAD64" wp14:editId="0363C797">
                  <wp:simplePos x="0" y="0"/>
                  <wp:positionH relativeFrom="column">
                    <wp:posOffset>-15875</wp:posOffset>
                  </wp:positionH>
                  <wp:positionV relativeFrom="paragraph">
                    <wp:posOffset>423545</wp:posOffset>
                  </wp:positionV>
                  <wp:extent cx="2838450" cy="2127885"/>
                  <wp:effectExtent l="0" t="0" r="0" b="5715"/>
                  <wp:wrapSquare wrapText="bothSides"/>
                  <wp:docPr id="14612983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298342" name="Picture 146129834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38450" cy="2127885"/>
                          </a:xfrm>
                          <a:prstGeom prst="rect">
                            <a:avLst/>
                          </a:prstGeom>
                        </pic:spPr>
                      </pic:pic>
                    </a:graphicData>
                  </a:graphic>
                  <wp14:sizeRelH relativeFrom="margin">
                    <wp14:pctWidth>0</wp14:pctWidth>
                  </wp14:sizeRelH>
                  <wp14:sizeRelV relativeFrom="margin">
                    <wp14:pctHeight>0</wp14:pctHeight>
                  </wp14:sizeRelV>
                </wp:anchor>
              </w:drawing>
            </w:r>
          </w:p>
        </w:tc>
        <w:tc>
          <w:tcPr>
            <w:tcW w:w="3685" w:type="dxa"/>
          </w:tcPr>
          <w:p w14:paraId="7E71717B" w14:textId="6592718D" w:rsidR="00E25CF6" w:rsidRDefault="00E25CF6"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p>
          <w:p w14:paraId="45B49C5C" w14:textId="1D859FCF" w:rsidR="000C60DA" w:rsidRPr="007F152C" w:rsidRDefault="00305E7C" w:rsidP="001F2BA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697152" behindDoc="1" locked="0" layoutInCell="1" allowOverlap="1" wp14:anchorId="0CD1B55C" wp14:editId="2520C650">
                  <wp:simplePos x="0" y="0"/>
                  <wp:positionH relativeFrom="column">
                    <wp:posOffset>71120</wp:posOffset>
                  </wp:positionH>
                  <wp:positionV relativeFrom="paragraph">
                    <wp:posOffset>133350</wp:posOffset>
                  </wp:positionV>
                  <wp:extent cx="2038350" cy="3285490"/>
                  <wp:effectExtent l="0" t="0" r="0" b="0"/>
                  <wp:wrapSquare wrapText="bothSides"/>
                  <wp:docPr id="5929685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968520" name="Picture 59296852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38350" cy="3285490"/>
                          </a:xfrm>
                          <a:prstGeom prst="rect">
                            <a:avLst/>
                          </a:prstGeom>
                        </pic:spPr>
                      </pic:pic>
                    </a:graphicData>
                  </a:graphic>
                  <wp14:sizeRelH relativeFrom="margin">
                    <wp14:pctWidth>0</wp14:pctWidth>
                  </wp14:sizeRelH>
                  <wp14:sizeRelV relativeFrom="margin">
                    <wp14:pctHeight>0</wp14:pctHeight>
                  </wp14:sizeRelV>
                </wp:anchor>
              </w:drawing>
            </w:r>
          </w:p>
        </w:tc>
      </w:tr>
    </w:tbl>
    <w:p w14:paraId="3A0B82E3" w14:textId="766B83E2" w:rsidR="00E25CF6" w:rsidRDefault="00E25CF6" w:rsidP="00E25CF6">
      <w:pPr>
        <w:tabs>
          <w:tab w:val="left" w:pos="0"/>
          <w:tab w:val="left" w:pos="142"/>
          <w:tab w:val="left" w:pos="284"/>
          <w:tab w:val="left" w:pos="426"/>
          <w:tab w:val="left" w:pos="567"/>
          <w:tab w:val="left" w:pos="709"/>
        </w:tabs>
        <w:autoSpaceDE w:val="0"/>
        <w:autoSpaceDN w:val="0"/>
        <w:adjustRightInd w:val="0"/>
        <w:spacing w:after="120"/>
        <w:jc w:val="both"/>
        <w:rPr>
          <w:rFonts w:cstheme="minorHAnsi"/>
          <w:sz w:val="24"/>
          <w:szCs w:val="24"/>
        </w:rPr>
      </w:pPr>
    </w:p>
    <w:tbl>
      <w:tblPr>
        <w:tblStyle w:val="TableGrid"/>
        <w:tblW w:w="9781"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4961"/>
      </w:tblGrid>
      <w:tr w:rsidR="00E25CF6" w14:paraId="5A3E8A29" w14:textId="77777777" w:rsidTr="00E25CF6">
        <w:tc>
          <w:tcPr>
            <w:tcW w:w="4820" w:type="dxa"/>
          </w:tcPr>
          <w:p w14:paraId="745B01C2" w14:textId="15946151" w:rsidR="00E25CF6" w:rsidRPr="00E25CF6" w:rsidRDefault="00E25CF6" w:rsidP="00E25CF6">
            <w:pPr>
              <w:pStyle w:val="ListParagraph"/>
              <w:numPr>
                <w:ilvl w:val="0"/>
                <w:numId w:val="2"/>
              </w:numPr>
              <w:tabs>
                <w:tab w:val="left" w:pos="0"/>
                <w:tab w:val="left" w:pos="142"/>
                <w:tab w:val="left" w:pos="284"/>
                <w:tab w:val="left" w:pos="426"/>
                <w:tab w:val="left" w:pos="567"/>
                <w:tab w:val="left" w:pos="709"/>
              </w:tabs>
              <w:autoSpaceDE w:val="0"/>
              <w:autoSpaceDN w:val="0"/>
              <w:adjustRightInd w:val="0"/>
              <w:spacing w:after="120"/>
              <w:jc w:val="both"/>
              <w:rPr>
                <w:rFonts w:cstheme="minorHAnsi"/>
                <w:sz w:val="24"/>
                <w:szCs w:val="24"/>
              </w:rPr>
            </w:pPr>
            <w:r w:rsidRPr="00E25CF6">
              <w:rPr>
                <w:rFonts w:cstheme="minorHAnsi"/>
                <w:sz w:val="24"/>
                <w:szCs w:val="24"/>
              </w:rPr>
              <w:t xml:space="preserve">Gerek Meslek Liselerimiz ve gerekse de Çıraklık ve Yetişkin Eğitim Merkezlerimiz bünyesindeki Moda, Saç Bakım ve Güzellik Alanı öğretmen ve öğrencilerimiz pek çok okul dışı platformda da katkı koymuşlardır. Geçen yıl Türkiye Cumhuriyeti 100. yıl kutlamaları çerçevesinde TC Lefkoşa Büyükelçiliği himayelerinde, TC Kalkınma ve Ekonomik İşbirliği Ofisi (KEİ) destek ve katkılarıyla düzenlenen “Beylikten Cumhuriyete Anadolu Kıyafetleri Defilesi”nde Kıbrıslı güzellerimizin makyajları Atatürk Meslek Lisesi öğretmen ve öğrencilerimiz tarafından, saçları da Taner Akcan Çıraklık ve Yetişkin Eğitim Merkezi öğrencilerimiz tarafından yapılmıştır. </w:t>
            </w:r>
          </w:p>
          <w:p w14:paraId="6CD700D6" w14:textId="77777777" w:rsidR="00E25CF6" w:rsidRDefault="00E25CF6" w:rsidP="00E25CF6">
            <w:pPr>
              <w:tabs>
                <w:tab w:val="left" w:pos="0"/>
                <w:tab w:val="left" w:pos="142"/>
                <w:tab w:val="left" w:pos="284"/>
                <w:tab w:val="left" w:pos="426"/>
                <w:tab w:val="left" w:pos="567"/>
                <w:tab w:val="left" w:pos="709"/>
              </w:tabs>
              <w:autoSpaceDE w:val="0"/>
              <w:autoSpaceDN w:val="0"/>
              <w:adjustRightInd w:val="0"/>
              <w:spacing w:after="120"/>
              <w:jc w:val="both"/>
              <w:rPr>
                <w:rFonts w:cstheme="minorHAnsi"/>
                <w:sz w:val="24"/>
                <w:szCs w:val="24"/>
              </w:rPr>
            </w:pPr>
          </w:p>
        </w:tc>
        <w:tc>
          <w:tcPr>
            <w:tcW w:w="4961" w:type="dxa"/>
          </w:tcPr>
          <w:p w14:paraId="0F480D9A" w14:textId="0B6311D2" w:rsidR="00E25CF6" w:rsidRDefault="00E25CF6" w:rsidP="00E25CF6">
            <w:pPr>
              <w:tabs>
                <w:tab w:val="left" w:pos="0"/>
                <w:tab w:val="left" w:pos="142"/>
                <w:tab w:val="left" w:pos="284"/>
                <w:tab w:val="left" w:pos="426"/>
                <w:tab w:val="left" w:pos="567"/>
                <w:tab w:val="left" w:pos="709"/>
              </w:tabs>
              <w:autoSpaceDE w:val="0"/>
              <w:autoSpaceDN w:val="0"/>
              <w:adjustRightInd w:val="0"/>
              <w:spacing w:after="120"/>
              <w:jc w:val="both"/>
              <w:rPr>
                <w:rFonts w:cstheme="minorHAnsi"/>
                <w:sz w:val="24"/>
                <w:szCs w:val="24"/>
              </w:rPr>
            </w:pPr>
            <w:r>
              <w:rPr>
                <w:rFonts w:cstheme="minorHAnsi"/>
                <w:noProof/>
                <w:sz w:val="24"/>
                <w:szCs w:val="24"/>
              </w:rPr>
              <w:lastRenderedPageBreak/>
              <w:drawing>
                <wp:anchor distT="0" distB="0" distL="114300" distR="114300" simplePos="0" relativeHeight="251802624" behindDoc="1" locked="0" layoutInCell="1" allowOverlap="1" wp14:anchorId="72AF6E44" wp14:editId="6079B36B">
                  <wp:simplePos x="0" y="0"/>
                  <wp:positionH relativeFrom="column">
                    <wp:posOffset>-6157</wp:posOffset>
                  </wp:positionH>
                  <wp:positionV relativeFrom="paragraph">
                    <wp:posOffset>572715</wp:posOffset>
                  </wp:positionV>
                  <wp:extent cx="3137121" cy="2352841"/>
                  <wp:effectExtent l="0" t="0" r="6350" b="9525"/>
                  <wp:wrapSquare wrapText="bothSides"/>
                  <wp:docPr id="178810740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07406" name="Picture 178810740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137121" cy="2352841"/>
                          </a:xfrm>
                          <a:prstGeom prst="rect">
                            <a:avLst/>
                          </a:prstGeom>
                        </pic:spPr>
                      </pic:pic>
                    </a:graphicData>
                  </a:graphic>
                  <wp14:sizeRelH relativeFrom="margin">
                    <wp14:pctWidth>0</wp14:pctWidth>
                  </wp14:sizeRelH>
                  <wp14:sizeRelV relativeFrom="margin">
                    <wp14:pctHeight>0</wp14:pctHeight>
                  </wp14:sizeRelV>
                </wp:anchor>
              </w:drawing>
            </w:r>
          </w:p>
        </w:tc>
      </w:tr>
    </w:tbl>
    <w:p w14:paraId="5DE154E0" w14:textId="689B898D" w:rsidR="00E25CF6" w:rsidRDefault="00C7422F" w:rsidP="00E25CF6">
      <w:pPr>
        <w:pStyle w:val="ListParagraph"/>
        <w:numPr>
          <w:ilvl w:val="0"/>
          <w:numId w:val="2"/>
        </w:numPr>
        <w:tabs>
          <w:tab w:val="left" w:pos="0"/>
          <w:tab w:val="left" w:pos="142"/>
          <w:tab w:val="left" w:pos="284"/>
          <w:tab w:val="left" w:pos="426"/>
          <w:tab w:val="left" w:pos="567"/>
          <w:tab w:val="left" w:pos="709"/>
        </w:tabs>
        <w:autoSpaceDE w:val="0"/>
        <w:autoSpaceDN w:val="0"/>
        <w:adjustRightInd w:val="0"/>
        <w:spacing w:after="120"/>
        <w:jc w:val="both"/>
        <w:rPr>
          <w:rFonts w:cstheme="minorHAnsi"/>
          <w:sz w:val="24"/>
          <w:szCs w:val="24"/>
        </w:rPr>
      </w:pPr>
      <w:r w:rsidRPr="007F152C">
        <w:rPr>
          <w:rFonts w:cstheme="minorHAnsi"/>
          <w:sz w:val="24"/>
          <w:szCs w:val="24"/>
        </w:rPr>
        <w:t xml:space="preserve">Bu yıl da 7. si ülkemizde gerçekleştirilen, Türk Dili Konuşan Ülkeler İşbirliği Günü dolayısıyla, Uluslararası Türk Kültürü Teşkilatı (TÜRKSOY) ve Kıbrıs Türk Girişimci Kadınlar Derneği (GİKAD) işbirliği ile düzenlenen Türk Dünyası Etno-Moda Buluşması’nda mankenlerin saç ve makyajları Taner Akcan Çıraklık ve Yetişkin Eğitim Merkezi öğretmen ve öğrencilerimiz tarafından yapılmıştır. </w:t>
      </w:r>
    </w:p>
    <w:p w14:paraId="1DE7E9F4" w14:textId="0E503E44" w:rsidR="00E25CF6" w:rsidRDefault="00E25CF6" w:rsidP="00E25CF6">
      <w:pPr>
        <w:pStyle w:val="ListParagraph"/>
        <w:tabs>
          <w:tab w:val="left" w:pos="0"/>
          <w:tab w:val="left" w:pos="142"/>
          <w:tab w:val="left" w:pos="284"/>
          <w:tab w:val="left" w:pos="426"/>
          <w:tab w:val="left" w:pos="567"/>
          <w:tab w:val="left" w:pos="709"/>
        </w:tabs>
        <w:autoSpaceDE w:val="0"/>
        <w:autoSpaceDN w:val="0"/>
        <w:adjustRightInd w:val="0"/>
        <w:spacing w:after="120"/>
        <w:jc w:val="both"/>
        <w:rPr>
          <w:rFonts w:cstheme="minorHAnsi"/>
          <w:sz w:val="24"/>
          <w:szCs w:val="24"/>
        </w:rPr>
      </w:pPr>
    </w:p>
    <w:tbl>
      <w:tblPr>
        <w:tblStyle w:val="TableGrid"/>
        <w:tblW w:w="8636"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3850"/>
      </w:tblGrid>
      <w:tr w:rsidR="00E25CF6" w:rsidRPr="007F152C" w14:paraId="1ED5D09D" w14:textId="77777777" w:rsidTr="00E25CF6">
        <w:trPr>
          <w:trHeight w:val="3472"/>
        </w:trPr>
        <w:tc>
          <w:tcPr>
            <w:tcW w:w="4786" w:type="dxa"/>
          </w:tcPr>
          <w:p w14:paraId="5861F365" w14:textId="77777777" w:rsidR="00E25CF6" w:rsidRPr="007F152C" w:rsidRDefault="00E25CF6" w:rsidP="002E24E7">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799552" behindDoc="1" locked="0" layoutInCell="1" allowOverlap="1" wp14:anchorId="0BB0D18F" wp14:editId="07110066">
                  <wp:simplePos x="0" y="0"/>
                  <wp:positionH relativeFrom="column">
                    <wp:posOffset>204001</wp:posOffset>
                  </wp:positionH>
                  <wp:positionV relativeFrom="paragraph">
                    <wp:posOffset>1905</wp:posOffset>
                  </wp:positionV>
                  <wp:extent cx="2667000" cy="1777365"/>
                  <wp:effectExtent l="0" t="0" r="0" b="0"/>
                  <wp:wrapSquare wrapText="bothSides"/>
                  <wp:docPr id="199302549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025493" name="Picture 199302549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67000" cy="1777365"/>
                          </a:xfrm>
                          <a:prstGeom prst="rect">
                            <a:avLst/>
                          </a:prstGeom>
                        </pic:spPr>
                      </pic:pic>
                    </a:graphicData>
                  </a:graphic>
                  <wp14:sizeRelH relativeFrom="margin">
                    <wp14:pctWidth>0</wp14:pctWidth>
                  </wp14:sizeRelH>
                  <wp14:sizeRelV relativeFrom="margin">
                    <wp14:pctHeight>0</wp14:pctHeight>
                  </wp14:sizeRelV>
                </wp:anchor>
              </w:drawing>
            </w:r>
          </w:p>
        </w:tc>
        <w:tc>
          <w:tcPr>
            <w:tcW w:w="3850" w:type="dxa"/>
          </w:tcPr>
          <w:p w14:paraId="40C3490A" w14:textId="77777777" w:rsidR="00E25CF6" w:rsidRPr="007F152C" w:rsidRDefault="00E25CF6" w:rsidP="002E24E7">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800576" behindDoc="1" locked="0" layoutInCell="1" allowOverlap="1" wp14:anchorId="2DBE2674" wp14:editId="6321CD06">
                  <wp:simplePos x="0" y="0"/>
                  <wp:positionH relativeFrom="column">
                    <wp:posOffset>151765</wp:posOffset>
                  </wp:positionH>
                  <wp:positionV relativeFrom="paragraph">
                    <wp:posOffset>220</wp:posOffset>
                  </wp:positionV>
                  <wp:extent cx="2207895" cy="2207895"/>
                  <wp:effectExtent l="0" t="0" r="1905" b="1905"/>
                  <wp:wrapSquare wrapText="bothSides"/>
                  <wp:docPr id="168981667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16679" name="Picture 168981667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07895" cy="2207895"/>
                          </a:xfrm>
                          <a:prstGeom prst="rect">
                            <a:avLst/>
                          </a:prstGeom>
                        </pic:spPr>
                      </pic:pic>
                    </a:graphicData>
                  </a:graphic>
                  <wp14:sizeRelH relativeFrom="margin">
                    <wp14:pctWidth>0</wp14:pctWidth>
                  </wp14:sizeRelH>
                  <wp14:sizeRelV relativeFrom="margin">
                    <wp14:pctHeight>0</wp14:pctHeight>
                  </wp14:sizeRelV>
                </wp:anchor>
              </w:drawing>
            </w:r>
          </w:p>
        </w:tc>
      </w:tr>
    </w:tbl>
    <w:p w14:paraId="319BCA13" w14:textId="0F8B103D" w:rsidR="00E25CF6" w:rsidRPr="00E25CF6" w:rsidRDefault="00E25CF6" w:rsidP="00E25CF6">
      <w:pPr>
        <w:pStyle w:val="ListParagraph"/>
        <w:numPr>
          <w:ilvl w:val="0"/>
          <w:numId w:val="2"/>
        </w:numPr>
        <w:tabs>
          <w:tab w:val="left" w:pos="0"/>
          <w:tab w:val="left" w:pos="142"/>
          <w:tab w:val="left" w:pos="284"/>
          <w:tab w:val="left" w:pos="426"/>
          <w:tab w:val="left" w:pos="567"/>
          <w:tab w:val="left" w:pos="709"/>
        </w:tabs>
        <w:autoSpaceDE w:val="0"/>
        <w:autoSpaceDN w:val="0"/>
        <w:adjustRightInd w:val="0"/>
        <w:spacing w:after="120"/>
        <w:jc w:val="both"/>
        <w:rPr>
          <w:rFonts w:cstheme="minorHAnsi"/>
          <w:sz w:val="24"/>
          <w:szCs w:val="24"/>
        </w:rPr>
      </w:pPr>
      <w:r w:rsidRPr="00E25CF6">
        <w:rPr>
          <w:rFonts w:cstheme="minorHAnsi"/>
          <w:sz w:val="24"/>
          <w:szCs w:val="24"/>
        </w:rPr>
        <w:t>Yine KKTC de bu yıl 3.sü düzenlenen KKTC Uluslararası Saç ve Güzellik Semineri için daire müdürlüğümüze bağlı meslek lisemiz ev sahipliği yapmışlardır</w:t>
      </w:r>
    </w:p>
    <w:p w14:paraId="5992B764" w14:textId="77777777" w:rsidR="00FB43A6" w:rsidRDefault="00FB43A6" w:rsidP="006B51B3">
      <w:pPr>
        <w:tabs>
          <w:tab w:val="left" w:pos="0"/>
          <w:tab w:val="left" w:pos="142"/>
          <w:tab w:val="left" w:pos="284"/>
          <w:tab w:val="left" w:pos="426"/>
          <w:tab w:val="left" w:pos="567"/>
          <w:tab w:val="left" w:pos="709"/>
        </w:tabs>
        <w:autoSpaceDE w:val="0"/>
        <w:autoSpaceDN w:val="0"/>
        <w:adjustRightInd w:val="0"/>
        <w:spacing w:after="120"/>
        <w:jc w:val="both"/>
        <w:rPr>
          <w:rFonts w:cstheme="minorHAnsi"/>
          <w:sz w:val="24"/>
          <w:szCs w:val="24"/>
        </w:rPr>
      </w:pPr>
    </w:p>
    <w:p w14:paraId="75D7C3DB" w14:textId="1017967A" w:rsidR="00C7422F" w:rsidRPr="005C0EF0" w:rsidRDefault="00C7422F" w:rsidP="005C0EF0">
      <w:pPr>
        <w:pStyle w:val="ListParagraph"/>
        <w:numPr>
          <w:ilvl w:val="0"/>
          <w:numId w:val="2"/>
        </w:numPr>
        <w:spacing w:after="80" w:line="240" w:lineRule="auto"/>
        <w:jc w:val="both"/>
        <w:rPr>
          <w:rFonts w:cstheme="minorHAnsi"/>
          <w:sz w:val="24"/>
          <w:szCs w:val="24"/>
        </w:rPr>
      </w:pPr>
      <w:r w:rsidRPr="005C0EF0">
        <w:rPr>
          <w:rFonts w:cstheme="minorHAnsi"/>
          <w:sz w:val="24"/>
          <w:szCs w:val="24"/>
        </w:rPr>
        <w:t xml:space="preserve">Sosyal Sorumluluk Projelerine duyarlı meslek liselerimiz çocuk, engelliler ve yaşlılar haftası, hayvan hakları vs. pek çok konuda farkındalık artırma ve katkı koyma amacıyla hizmetler vermişlerdir. </w:t>
      </w:r>
    </w:p>
    <w:p w14:paraId="3210EB2B" w14:textId="0539BACB" w:rsidR="00A433E8" w:rsidRDefault="00A433E8" w:rsidP="00A433E8">
      <w:pPr>
        <w:spacing w:after="80" w:line="240" w:lineRule="auto"/>
        <w:jc w:val="both"/>
        <w:rPr>
          <w:rFonts w:cstheme="minorHAnsi"/>
          <w:sz w:val="24"/>
          <w:szCs w:val="24"/>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9"/>
        <w:gridCol w:w="3743"/>
      </w:tblGrid>
      <w:tr w:rsidR="00A433E8" w:rsidRPr="007F152C" w14:paraId="09B65036" w14:textId="77777777" w:rsidTr="00046E6A">
        <w:trPr>
          <w:trHeight w:val="4687"/>
        </w:trPr>
        <w:tc>
          <w:tcPr>
            <w:tcW w:w="4609" w:type="dxa"/>
          </w:tcPr>
          <w:p w14:paraId="144A3894" w14:textId="0C520FC8" w:rsidR="00A433E8" w:rsidRPr="007F152C" w:rsidRDefault="00A433E8"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699200" behindDoc="1" locked="0" layoutInCell="1" allowOverlap="1" wp14:anchorId="75461404" wp14:editId="2298A74F">
                  <wp:simplePos x="0" y="0"/>
                  <wp:positionH relativeFrom="column">
                    <wp:posOffset>-67950</wp:posOffset>
                  </wp:positionH>
                  <wp:positionV relativeFrom="paragraph">
                    <wp:posOffset>246877</wp:posOffset>
                  </wp:positionV>
                  <wp:extent cx="2789808" cy="2092711"/>
                  <wp:effectExtent l="0" t="0" r="0" b="3175"/>
                  <wp:wrapSquare wrapText="bothSides"/>
                  <wp:docPr id="12154911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491189" name="Picture 121549118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89808" cy="2092711"/>
                          </a:xfrm>
                          <a:prstGeom prst="rect">
                            <a:avLst/>
                          </a:prstGeom>
                        </pic:spPr>
                      </pic:pic>
                    </a:graphicData>
                  </a:graphic>
                  <wp14:sizeRelH relativeFrom="margin">
                    <wp14:pctWidth>0</wp14:pctWidth>
                  </wp14:sizeRelH>
                  <wp14:sizeRelV relativeFrom="margin">
                    <wp14:pctHeight>0</wp14:pctHeight>
                  </wp14:sizeRelV>
                </wp:anchor>
              </w:drawing>
            </w:r>
          </w:p>
        </w:tc>
        <w:tc>
          <w:tcPr>
            <w:tcW w:w="3743" w:type="dxa"/>
          </w:tcPr>
          <w:p w14:paraId="7E6933FE" w14:textId="339EB1C9" w:rsidR="00A433E8" w:rsidRDefault="00046E6A"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767808" behindDoc="1" locked="0" layoutInCell="1" allowOverlap="1" wp14:anchorId="4E97FC6B" wp14:editId="3BE66891">
                  <wp:simplePos x="0" y="0"/>
                  <wp:positionH relativeFrom="column">
                    <wp:posOffset>227330</wp:posOffset>
                  </wp:positionH>
                  <wp:positionV relativeFrom="paragraph">
                    <wp:posOffset>0</wp:posOffset>
                  </wp:positionV>
                  <wp:extent cx="2070735" cy="2442845"/>
                  <wp:effectExtent l="0" t="0" r="5715" b="0"/>
                  <wp:wrapSquare wrapText="bothSides"/>
                  <wp:docPr id="119799004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990048" name="Picture 119799004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70735" cy="2442845"/>
                          </a:xfrm>
                          <a:prstGeom prst="rect">
                            <a:avLst/>
                          </a:prstGeom>
                        </pic:spPr>
                      </pic:pic>
                    </a:graphicData>
                  </a:graphic>
                  <wp14:sizeRelH relativeFrom="margin">
                    <wp14:pctWidth>0</wp14:pctWidth>
                  </wp14:sizeRelH>
                  <wp14:sizeRelV relativeFrom="margin">
                    <wp14:pctHeight>0</wp14:pctHeight>
                  </wp14:sizeRelV>
                </wp:anchor>
              </w:drawing>
            </w:r>
          </w:p>
          <w:p w14:paraId="24FC9A40" w14:textId="66D7A95E" w:rsidR="00A433E8" w:rsidRPr="007F152C" w:rsidRDefault="00A433E8"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p>
        </w:tc>
      </w:tr>
    </w:tbl>
    <w:p w14:paraId="6029172F" w14:textId="6475282D" w:rsidR="00971271" w:rsidRDefault="00C7422F" w:rsidP="005C0EF0">
      <w:pPr>
        <w:pStyle w:val="ListParagraph"/>
        <w:numPr>
          <w:ilvl w:val="0"/>
          <w:numId w:val="2"/>
        </w:numPr>
        <w:spacing w:after="80" w:line="240" w:lineRule="auto"/>
        <w:jc w:val="both"/>
        <w:rPr>
          <w:rFonts w:cstheme="minorHAnsi"/>
          <w:sz w:val="24"/>
          <w:szCs w:val="24"/>
        </w:rPr>
      </w:pPr>
      <w:r w:rsidRPr="007F152C">
        <w:rPr>
          <w:rFonts w:cstheme="minorHAnsi"/>
          <w:sz w:val="24"/>
          <w:szCs w:val="24"/>
        </w:rPr>
        <w:t xml:space="preserve">Sosyal paydaşlarımız olan Odalar, Dernek, Kulüp ve Birlikler ile biraraya gelerek Meslek eğitiminde mevcut ve yapılabilecek yeni işbirlikleri üzerinde çalışılmıştır. </w:t>
      </w:r>
    </w:p>
    <w:p w14:paraId="5C6EF8C0" w14:textId="77777777" w:rsidR="00F87E74" w:rsidRDefault="00F87E74" w:rsidP="00F87E74">
      <w:pPr>
        <w:pStyle w:val="ListParagraph"/>
        <w:spacing w:after="80" w:line="240" w:lineRule="auto"/>
        <w:jc w:val="both"/>
        <w:rPr>
          <w:rFonts w:cstheme="minorHAnsi"/>
          <w:sz w:val="24"/>
          <w:szCs w:val="24"/>
        </w:rPr>
      </w:pPr>
    </w:p>
    <w:p w14:paraId="79258012" w14:textId="77777777" w:rsidR="006266D9" w:rsidRDefault="006266D9" w:rsidP="00F87E74">
      <w:pPr>
        <w:pStyle w:val="ListParagraph"/>
        <w:spacing w:after="80" w:line="240" w:lineRule="auto"/>
        <w:jc w:val="both"/>
        <w:rPr>
          <w:rFonts w:cstheme="minorHAnsi"/>
          <w:sz w:val="24"/>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4081"/>
      </w:tblGrid>
      <w:tr w:rsidR="006266D9" w14:paraId="384B652A" w14:textId="77777777" w:rsidTr="006266D9">
        <w:tc>
          <w:tcPr>
            <w:tcW w:w="4986" w:type="dxa"/>
          </w:tcPr>
          <w:p w14:paraId="31B0D62D" w14:textId="3626B417" w:rsidR="006266D9" w:rsidRPr="00F87E74" w:rsidRDefault="006266D9" w:rsidP="006266D9">
            <w:pPr>
              <w:pStyle w:val="ListParagraph"/>
              <w:numPr>
                <w:ilvl w:val="0"/>
                <w:numId w:val="2"/>
              </w:numPr>
              <w:spacing w:after="80"/>
              <w:jc w:val="both"/>
              <w:rPr>
                <w:rFonts w:cstheme="minorHAnsi"/>
                <w:sz w:val="24"/>
                <w:szCs w:val="24"/>
              </w:rPr>
            </w:pPr>
            <w:r w:rsidRPr="00F87E74">
              <w:rPr>
                <w:rFonts w:cstheme="minorHAnsi"/>
                <w:sz w:val="24"/>
                <w:szCs w:val="24"/>
              </w:rPr>
              <w:lastRenderedPageBreak/>
              <w:t>Girne Liman Rotary Kulübü ve İstanbul Barbaros Metropolitan Rotary Kulübü tarafından Küresel Bağış Projesi kapsamında daire müdürlüğümüze bağlı okulumuz Karpaz Meslek Lisesi'nde Dil Laboratuvarı Kurulumu tamamlanmış ve açılışı gerçekleştirilmiştir.</w:t>
            </w:r>
          </w:p>
          <w:p w14:paraId="22B11C43" w14:textId="77777777" w:rsidR="006266D9" w:rsidRDefault="006266D9" w:rsidP="006266D9">
            <w:pPr>
              <w:pStyle w:val="ListParagraph"/>
              <w:spacing w:after="80"/>
              <w:ind w:left="0" w:hanging="272"/>
              <w:jc w:val="both"/>
              <w:rPr>
                <w:rFonts w:cstheme="minorHAnsi"/>
                <w:sz w:val="24"/>
                <w:szCs w:val="24"/>
              </w:rPr>
            </w:pPr>
          </w:p>
        </w:tc>
        <w:tc>
          <w:tcPr>
            <w:tcW w:w="4081" w:type="dxa"/>
          </w:tcPr>
          <w:p w14:paraId="7F95FE58" w14:textId="14AC6E76" w:rsidR="006266D9" w:rsidRDefault="006266D9" w:rsidP="00F87E74">
            <w:pPr>
              <w:pStyle w:val="ListParagraph"/>
              <w:spacing w:after="80"/>
              <w:ind w:left="0"/>
              <w:jc w:val="both"/>
              <w:rPr>
                <w:rFonts w:cstheme="minorHAnsi"/>
                <w:sz w:val="24"/>
                <w:szCs w:val="24"/>
              </w:rPr>
            </w:pPr>
            <w:r w:rsidRPr="007F152C">
              <w:rPr>
                <w:rFonts w:cstheme="minorHAnsi"/>
                <w:noProof/>
                <w:sz w:val="24"/>
                <w:szCs w:val="24"/>
              </w:rPr>
              <w:drawing>
                <wp:anchor distT="0" distB="0" distL="114300" distR="114300" simplePos="0" relativeHeight="251804672" behindDoc="0" locked="0" layoutInCell="1" allowOverlap="1" wp14:anchorId="36165619" wp14:editId="11F1BD86">
                  <wp:simplePos x="0" y="0"/>
                  <wp:positionH relativeFrom="column">
                    <wp:posOffset>-4445</wp:posOffset>
                  </wp:positionH>
                  <wp:positionV relativeFrom="paragraph">
                    <wp:posOffset>201930</wp:posOffset>
                  </wp:positionV>
                  <wp:extent cx="2316366" cy="1582309"/>
                  <wp:effectExtent l="0" t="0" r="8255" b="0"/>
                  <wp:wrapSquare wrapText="bothSides"/>
                  <wp:docPr id="12729069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21433" cy="15857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D9ADB4E" w14:textId="77777777" w:rsidR="00F87E74" w:rsidRPr="00F87E74" w:rsidRDefault="00F87E74" w:rsidP="00F87E74">
      <w:pPr>
        <w:pStyle w:val="ListParagraph"/>
        <w:spacing w:after="80" w:line="240" w:lineRule="auto"/>
        <w:jc w:val="both"/>
        <w:rPr>
          <w:rFonts w:cstheme="minorHAnsi"/>
          <w:sz w:val="24"/>
          <w:szCs w:val="24"/>
        </w:rPr>
      </w:pPr>
    </w:p>
    <w:p w14:paraId="75263764" w14:textId="0E5AD49A" w:rsidR="00C7422F" w:rsidRPr="00F87E74" w:rsidRDefault="00C7422F" w:rsidP="005C0EF0">
      <w:pPr>
        <w:pStyle w:val="ListParagraph"/>
        <w:numPr>
          <w:ilvl w:val="0"/>
          <w:numId w:val="2"/>
        </w:numPr>
        <w:spacing w:after="80" w:line="240" w:lineRule="auto"/>
        <w:jc w:val="both"/>
        <w:rPr>
          <w:rFonts w:cstheme="minorHAnsi"/>
          <w:sz w:val="24"/>
          <w:szCs w:val="24"/>
        </w:rPr>
      </w:pPr>
      <w:r w:rsidRPr="00F87E74">
        <w:rPr>
          <w:rFonts w:cstheme="minorHAnsi"/>
          <w:bCs/>
          <w:sz w:val="24"/>
          <w:szCs w:val="24"/>
        </w:rPr>
        <w:t>GİKAD (Girişimci Kadınlar Derneği), Karpaz Meslek Lisesi Uygulama Oteli'nin aktif hale getirilmesine yönelik projelerin hazırlanmasında ortak hareket etmek, bütçe ve kaynak yaratılması ve bunun sonrasında yapılacak çalışmalarla ilgili işbirliği protokolü imzalamışlardır.</w:t>
      </w:r>
    </w:p>
    <w:p w14:paraId="6CCA3A8F" w14:textId="32BC28EC" w:rsidR="008A03EA" w:rsidRPr="00A433E8" w:rsidRDefault="00046E6A" w:rsidP="008A03EA">
      <w:pPr>
        <w:pStyle w:val="ListParagraph"/>
        <w:spacing w:after="80" w:line="240" w:lineRule="auto"/>
        <w:ind w:left="1440"/>
        <w:jc w:val="both"/>
        <w:rPr>
          <w:rFonts w:cstheme="minorHAnsi"/>
          <w:sz w:val="24"/>
          <w:szCs w:val="24"/>
        </w:rPr>
      </w:pPr>
      <w:r>
        <w:rPr>
          <w:rFonts w:cstheme="minorHAnsi"/>
          <w:noProof/>
          <w:sz w:val="24"/>
          <w:szCs w:val="24"/>
        </w:rPr>
        <w:drawing>
          <wp:anchor distT="0" distB="0" distL="114300" distR="114300" simplePos="0" relativeHeight="251791360" behindDoc="1" locked="0" layoutInCell="1" allowOverlap="1" wp14:anchorId="6E07BB42" wp14:editId="3FEEC5DB">
            <wp:simplePos x="0" y="0"/>
            <wp:positionH relativeFrom="column">
              <wp:posOffset>983781</wp:posOffset>
            </wp:positionH>
            <wp:positionV relativeFrom="paragraph">
              <wp:posOffset>98039</wp:posOffset>
            </wp:positionV>
            <wp:extent cx="3536262" cy="1981780"/>
            <wp:effectExtent l="0" t="0" r="7620" b="0"/>
            <wp:wrapSquare wrapText="bothSides"/>
            <wp:docPr id="123122043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220438" name="Picture 1231220438"/>
                    <pic:cNvPicPr/>
                  </pic:nvPicPr>
                  <pic:blipFill>
                    <a:blip r:embed="rId35">
                      <a:extLst>
                        <a:ext uri="{28A0092B-C50C-407E-A947-70E740481C1C}">
                          <a14:useLocalDpi xmlns:a14="http://schemas.microsoft.com/office/drawing/2010/main" val="0"/>
                        </a:ext>
                      </a:extLst>
                    </a:blip>
                    <a:stretch>
                      <a:fillRect/>
                    </a:stretch>
                  </pic:blipFill>
                  <pic:spPr>
                    <a:xfrm>
                      <a:off x="0" y="0"/>
                      <a:ext cx="3536262" cy="1981780"/>
                    </a:xfrm>
                    <a:prstGeom prst="rect">
                      <a:avLst/>
                    </a:prstGeom>
                  </pic:spPr>
                </pic:pic>
              </a:graphicData>
            </a:graphic>
            <wp14:sizeRelH relativeFrom="margin">
              <wp14:pctWidth>0</wp14:pctWidth>
            </wp14:sizeRelH>
            <wp14:sizeRelV relativeFrom="margin">
              <wp14:pctHeight>0</wp14:pctHeight>
            </wp14:sizeRelV>
          </wp:anchor>
        </w:drawing>
      </w:r>
    </w:p>
    <w:p w14:paraId="3D4A6A91" w14:textId="647AAEDE" w:rsidR="00A433E8" w:rsidRDefault="00A433E8" w:rsidP="00A433E8">
      <w:pPr>
        <w:pStyle w:val="ListParagraph"/>
        <w:spacing w:after="80" w:line="240" w:lineRule="auto"/>
        <w:ind w:left="1440"/>
        <w:jc w:val="both"/>
        <w:rPr>
          <w:rFonts w:cstheme="minorHAnsi"/>
          <w:bCs/>
          <w:sz w:val="24"/>
          <w:szCs w:val="24"/>
        </w:rPr>
      </w:pPr>
    </w:p>
    <w:p w14:paraId="2A5889FE" w14:textId="77777777" w:rsidR="00046E6A" w:rsidRDefault="00046E6A" w:rsidP="00A433E8">
      <w:pPr>
        <w:pStyle w:val="ListParagraph"/>
        <w:spacing w:after="80" w:line="240" w:lineRule="auto"/>
        <w:ind w:left="1440"/>
        <w:jc w:val="both"/>
        <w:rPr>
          <w:rFonts w:cstheme="minorHAnsi"/>
          <w:bCs/>
          <w:sz w:val="24"/>
          <w:szCs w:val="24"/>
        </w:rPr>
      </w:pPr>
    </w:p>
    <w:p w14:paraId="5D1A728B" w14:textId="77777777" w:rsidR="00046E6A" w:rsidRDefault="00046E6A" w:rsidP="00A433E8">
      <w:pPr>
        <w:pStyle w:val="ListParagraph"/>
        <w:spacing w:after="80" w:line="240" w:lineRule="auto"/>
        <w:ind w:left="1440"/>
        <w:jc w:val="both"/>
        <w:rPr>
          <w:rFonts w:cstheme="minorHAnsi"/>
          <w:bCs/>
          <w:sz w:val="24"/>
          <w:szCs w:val="24"/>
        </w:rPr>
      </w:pPr>
    </w:p>
    <w:p w14:paraId="28309DB6" w14:textId="77777777" w:rsidR="00046E6A" w:rsidRDefault="00046E6A" w:rsidP="00A433E8">
      <w:pPr>
        <w:pStyle w:val="ListParagraph"/>
        <w:spacing w:after="80" w:line="240" w:lineRule="auto"/>
        <w:ind w:left="1440"/>
        <w:jc w:val="both"/>
        <w:rPr>
          <w:rFonts w:cstheme="minorHAnsi"/>
          <w:bCs/>
          <w:sz w:val="24"/>
          <w:szCs w:val="24"/>
        </w:rPr>
      </w:pPr>
    </w:p>
    <w:p w14:paraId="012E3F4B" w14:textId="77777777" w:rsidR="00046E6A" w:rsidRDefault="00046E6A" w:rsidP="00A433E8">
      <w:pPr>
        <w:pStyle w:val="ListParagraph"/>
        <w:spacing w:after="80" w:line="240" w:lineRule="auto"/>
        <w:ind w:left="1440"/>
        <w:jc w:val="both"/>
        <w:rPr>
          <w:rFonts w:cstheme="minorHAnsi"/>
          <w:bCs/>
          <w:sz w:val="24"/>
          <w:szCs w:val="24"/>
        </w:rPr>
      </w:pPr>
    </w:p>
    <w:p w14:paraId="140AE959" w14:textId="77777777" w:rsidR="00046E6A" w:rsidRDefault="00046E6A" w:rsidP="00A433E8">
      <w:pPr>
        <w:pStyle w:val="ListParagraph"/>
        <w:spacing w:after="80" w:line="240" w:lineRule="auto"/>
        <w:ind w:left="1440"/>
        <w:jc w:val="both"/>
        <w:rPr>
          <w:rFonts w:cstheme="minorHAnsi"/>
          <w:bCs/>
          <w:sz w:val="24"/>
          <w:szCs w:val="24"/>
        </w:rPr>
      </w:pPr>
    </w:p>
    <w:p w14:paraId="73AF5FCE" w14:textId="77777777" w:rsidR="00046E6A" w:rsidRDefault="00046E6A" w:rsidP="00A433E8">
      <w:pPr>
        <w:pStyle w:val="ListParagraph"/>
        <w:spacing w:after="80" w:line="240" w:lineRule="auto"/>
        <w:ind w:left="1440"/>
        <w:jc w:val="both"/>
        <w:rPr>
          <w:rFonts w:cstheme="minorHAnsi"/>
          <w:bCs/>
          <w:sz w:val="24"/>
          <w:szCs w:val="24"/>
        </w:rPr>
      </w:pPr>
    </w:p>
    <w:p w14:paraId="2CB90DAA" w14:textId="77777777" w:rsidR="00046E6A" w:rsidRDefault="00046E6A" w:rsidP="00A433E8">
      <w:pPr>
        <w:pStyle w:val="ListParagraph"/>
        <w:spacing w:after="80" w:line="240" w:lineRule="auto"/>
        <w:ind w:left="1440"/>
        <w:jc w:val="both"/>
        <w:rPr>
          <w:rFonts w:cstheme="minorHAnsi"/>
          <w:bCs/>
          <w:sz w:val="24"/>
          <w:szCs w:val="24"/>
        </w:rPr>
      </w:pPr>
    </w:p>
    <w:p w14:paraId="1371E75B" w14:textId="77777777" w:rsidR="00046E6A" w:rsidRDefault="00046E6A" w:rsidP="00A433E8">
      <w:pPr>
        <w:pStyle w:val="ListParagraph"/>
        <w:spacing w:after="80" w:line="240" w:lineRule="auto"/>
        <w:ind w:left="1440"/>
        <w:jc w:val="both"/>
        <w:rPr>
          <w:rFonts w:cstheme="minorHAnsi"/>
          <w:bCs/>
          <w:sz w:val="24"/>
          <w:szCs w:val="24"/>
        </w:rPr>
      </w:pPr>
    </w:p>
    <w:p w14:paraId="14FF2D73" w14:textId="77777777" w:rsidR="00046E6A" w:rsidRDefault="00046E6A" w:rsidP="00A433E8">
      <w:pPr>
        <w:pStyle w:val="ListParagraph"/>
        <w:spacing w:after="80" w:line="240" w:lineRule="auto"/>
        <w:ind w:left="1440"/>
        <w:jc w:val="both"/>
        <w:rPr>
          <w:rFonts w:cstheme="minorHAnsi"/>
          <w:bCs/>
          <w:sz w:val="24"/>
          <w:szCs w:val="24"/>
        </w:rPr>
      </w:pPr>
    </w:p>
    <w:p w14:paraId="3F548C3F" w14:textId="6F197FD4" w:rsidR="00A433E8" w:rsidRDefault="00A433E8" w:rsidP="00A433E8">
      <w:pPr>
        <w:pStyle w:val="ListParagraph"/>
        <w:spacing w:after="80" w:line="240" w:lineRule="auto"/>
        <w:ind w:left="1440"/>
        <w:jc w:val="both"/>
        <w:rPr>
          <w:rFonts w:cstheme="minorHAnsi"/>
          <w:bCs/>
          <w:sz w:val="24"/>
          <w:szCs w:val="24"/>
        </w:rPr>
      </w:pPr>
    </w:p>
    <w:p w14:paraId="2BA8D9B8" w14:textId="16E077D4" w:rsidR="00190E98" w:rsidRDefault="00190E98" w:rsidP="005C0EF0">
      <w:pPr>
        <w:pStyle w:val="ListParagraph"/>
        <w:numPr>
          <w:ilvl w:val="0"/>
          <w:numId w:val="2"/>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sidRPr="007F152C">
        <w:rPr>
          <w:rFonts w:cstheme="minorHAnsi"/>
          <w:bCs/>
          <w:sz w:val="24"/>
          <w:szCs w:val="24"/>
        </w:rPr>
        <w:t>Dünyanın en büyük kadın sivil toplum kuruluşu Inner Wheel Kulübü'nün Girne temsilcisi yönetim kurulu üyeleri de gerçekleştirilebilecek işbirlikleri üzerinde görüşmeler devam etmektedir.</w:t>
      </w:r>
    </w:p>
    <w:p w14:paraId="4A4DBF33" w14:textId="77777777" w:rsidR="00FB43A6" w:rsidRDefault="00FB43A6" w:rsidP="00FB43A6">
      <w:pPr>
        <w:pStyle w:val="ListParagraph"/>
        <w:tabs>
          <w:tab w:val="left" w:pos="0"/>
          <w:tab w:val="left" w:pos="142"/>
          <w:tab w:val="left" w:pos="284"/>
          <w:tab w:val="left" w:pos="426"/>
          <w:tab w:val="left" w:pos="567"/>
          <w:tab w:val="left" w:pos="709"/>
        </w:tabs>
        <w:autoSpaceDE w:val="0"/>
        <w:autoSpaceDN w:val="0"/>
        <w:adjustRightInd w:val="0"/>
        <w:ind w:left="1440"/>
        <w:jc w:val="both"/>
        <w:rPr>
          <w:rFonts w:cstheme="minorHAnsi"/>
          <w:bCs/>
          <w:sz w:val="24"/>
          <w:szCs w:val="24"/>
        </w:rPr>
      </w:pPr>
    </w:p>
    <w:tbl>
      <w:tblPr>
        <w:tblStyle w:val="TableGrid"/>
        <w:tblW w:w="0" w:type="auto"/>
        <w:tblInd w:w="14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7"/>
      </w:tblGrid>
      <w:tr w:rsidR="00E5562A" w:rsidRPr="007F152C" w14:paraId="6E7BBBED" w14:textId="77777777" w:rsidTr="00FB43A6">
        <w:trPr>
          <w:trHeight w:val="3430"/>
        </w:trPr>
        <w:tc>
          <w:tcPr>
            <w:tcW w:w="4297" w:type="dxa"/>
          </w:tcPr>
          <w:p w14:paraId="1F8AA6A7" w14:textId="4E3AF39D" w:rsidR="00E5562A" w:rsidRPr="007F152C" w:rsidRDefault="00E5562A"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705344" behindDoc="1" locked="0" layoutInCell="1" allowOverlap="1" wp14:anchorId="46A0A866" wp14:editId="6CD35B55">
                  <wp:simplePos x="0" y="0"/>
                  <wp:positionH relativeFrom="column">
                    <wp:posOffset>68580</wp:posOffset>
                  </wp:positionH>
                  <wp:positionV relativeFrom="paragraph">
                    <wp:posOffset>147955</wp:posOffset>
                  </wp:positionV>
                  <wp:extent cx="2362200" cy="1771650"/>
                  <wp:effectExtent l="0" t="0" r="0" b="0"/>
                  <wp:wrapSquare wrapText="bothSides"/>
                  <wp:docPr id="5504264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26441" name="Picture 55042644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62200" cy="1771650"/>
                          </a:xfrm>
                          <a:prstGeom prst="rect">
                            <a:avLst/>
                          </a:prstGeom>
                        </pic:spPr>
                      </pic:pic>
                    </a:graphicData>
                  </a:graphic>
                  <wp14:sizeRelH relativeFrom="margin">
                    <wp14:pctWidth>0</wp14:pctWidth>
                  </wp14:sizeRelH>
                  <wp14:sizeRelV relativeFrom="margin">
                    <wp14:pctHeight>0</wp14:pctHeight>
                  </wp14:sizeRelV>
                </wp:anchor>
              </w:drawing>
            </w:r>
          </w:p>
        </w:tc>
      </w:tr>
    </w:tbl>
    <w:p w14:paraId="16E17D75" w14:textId="6DF6172F" w:rsidR="00E5562A" w:rsidRDefault="00E5562A" w:rsidP="00E5562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noProof/>
          <w:sz w:val="24"/>
          <w:szCs w:val="24"/>
        </w:rPr>
      </w:pPr>
    </w:p>
    <w:p w14:paraId="1879AC06" w14:textId="77777777" w:rsidR="00E5562A" w:rsidRPr="007F152C" w:rsidRDefault="00E5562A" w:rsidP="00E5562A">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p>
    <w:p w14:paraId="61669E99" w14:textId="3FC15EE1" w:rsidR="00190E98" w:rsidRPr="009C7805" w:rsidRDefault="00046E6A" w:rsidP="005C0EF0">
      <w:pPr>
        <w:pStyle w:val="ListParagraph"/>
        <w:numPr>
          <w:ilvl w:val="0"/>
          <w:numId w:val="2"/>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Pr>
          <w:rFonts w:cstheme="minorHAnsi"/>
          <w:bCs/>
          <w:noProof/>
          <w:sz w:val="24"/>
          <w:szCs w:val="24"/>
        </w:rPr>
        <w:lastRenderedPageBreak/>
        <w:drawing>
          <wp:anchor distT="0" distB="0" distL="114300" distR="114300" simplePos="0" relativeHeight="251712512" behindDoc="1" locked="0" layoutInCell="1" allowOverlap="1" wp14:anchorId="15C5AEA8" wp14:editId="7861A272">
            <wp:simplePos x="0" y="0"/>
            <wp:positionH relativeFrom="column">
              <wp:posOffset>284480</wp:posOffset>
            </wp:positionH>
            <wp:positionV relativeFrom="paragraph">
              <wp:posOffset>3696335</wp:posOffset>
            </wp:positionV>
            <wp:extent cx="2818130" cy="1581785"/>
            <wp:effectExtent l="0" t="0" r="1270" b="0"/>
            <wp:wrapSquare wrapText="bothSides"/>
            <wp:docPr id="17331986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198639" name="Picture 1733198639"/>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18130" cy="158178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4"/>
          <w:szCs w:val="24"/>
        </w:rPr>
        <w:drawing>
          <wp:anchor distT="0" distB="0" distL="114300" distR="114300" simplePos="0" relativeHeight="251711488" behindDoc="1" locked="0" layoutInCell="1" allowOverlap="1" wp14:anchorId="6C852F4A" wp14:editId="5F2B11A9">
            <wp:simplePos x="0" y="0"/>
            <wp:positionH relativeFrom="column">
              <wp:posOffset>3468481</wp:posOffset>
            </wp:positionH>
            <wp:positionV relativeFrom="paragraph">
              <wp:posOffset>4119522</wp:posOffset>
            </wp:positionV>
            <wp:extent cx="2425700" cy="1819275"/>
            <wp:effectExtent l="0" t="0" r="0" b="9525"/>
            <wp:wrapSquare wrapText="bothSides"/>
            <wp:docPr id="104588950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889508" name="Picture 104588950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25700" cy="181927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noProof/>
          <w:sz w:val="24"/>
          <w:szCs w:val="24"/>
        </w:rPr>
        <w:drawing>
          <wp:anchor distT="0" distB="0" distL="114300" distR="114300" simplePos="0" relativeHeight="251713536" behindDoc="1" locked="0" layoutInCell="1" allowOverlap="1" wp14:anchorId="0D31F79B" wp14:editId="1BA59139">
            <wp:simplePos x="0" y="0"/>
            <wp:positionH relativeFrom="column">
              <wp:posOffset>3809586</wp:posOffset>
            </wp:positionH>
            <wp:positionV relativeFrom="paragraph">
              <wp:posOffset>1651828</wp:posOffset>
            </wp:positionV>
            <wp:extent cx="1800225" cy="2400300"/>
            <wp:effectExtent l="0" t="0" r="9525" b="0"/>
            <wp:wrapSquare wrapText="bothSides"/>
            <wp:docPr id="157648573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485736" name="Picture 1576485736"/>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800225" cy="2400300"/>
                    </a:xfrm>
                    <a:prstGeom prst="rect">
                      <a:avLst/>
                    </a:prstGeom>
                  </pic:spPr>
                </pic:pic>
              </a:graphicData>
            </a:graphic>
            <wp14:sizeRelH relativeFrom="margin">
              <wp14:pctWidth>0</wp14:pctWidth>
            </wp14:sizeRelH>
            <wp14:sizeRelV relativeFrom="margin">
              <wp14:pctHeight>0</wp14:pctHeight>
            </wp14:sizeRelV>
          </wp:anchor>
        </w:drawing>
      </w:r>
      <w:r w:rsidRPr="007F152C">
        <w:rPr>
          <w:rFonts w:cstheme="minorHAnsi"/>
          <w:bCs/>
          <w:noProof/>
          <w:sz w:val="24"/>
          <w:szCs w:val="24"/>
        </w:rPr>
        <w:drawing>
          <wp:anchor distT="0" distB="0" distL="114300" distR="114300" simplePos="0" relativeHeight="251707392" behindDoc="0" locked="0" layoutInCell="1" allowOverlap="1" wp14:anchorId="579501B1" wp14:editId="79F5096D">
            <wp:simplePos x="0" y="0"/>
            <wp:positionH relativeFrom="column">
              <wp:posOffset>345772</wp:posOffset>
            </wp:positionH>
            <wp:positionV relativeFrom="paragraph">
              <wp:posOffset>1619278</wp:posOffset>
            </wp:positionV>
            <wp:extent cx="2936240" cy="1847850"/>
            <wp:effectExtent l="0" t="0" r="0" b="0"/>
            <wp:wrapSquare wrapText="bothSides"/>
            <wp:docPr id="9870574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809243" name="Picture 1143809243"/>
                    <pic:cNvPicPr/>
                  </pic:nvPicPr>
                  <pic:blipFill>
                    <a:blip r:embed="rId40">
                      <a:extLst>
                        <a:ext uri="{28A0092B-C50C-407E-A947-70E740481C1C}">
                          <a14:useLocalDpi xmlns:a14="http://schemas.microsoft.com/office/drawing/2010/main" val="0"/>
                        </a:ext>
                      </a:extLst>
                    </a:blip>
                    <a:stretch>
                      <a:fillRect/>
                    </a:stretch>
                  </pic:blipFill>
                  <pic:spPr>
                    <a:xfrm>
                      <a:off x="0" y="0"/>
                      <a:ext cx="2936240" cy="1847850"/>
                    </a:xfrm>
                    <a:prstGeom prst="rect">
                      <a:avLst/>
                    </a:prstGeom>
                  </pic:spPr>
                </pic:pic>
              </a:graphicData>
            </a:graphic>
            <wp14:sizeRelH relativeFrom="margin">
              <wp14:pctWidth>0</wp14:pctWidth>
            </wp14:sizeRelH>
            <wp14:sizeRelV relativeFrom="margin">
              <wp14:pctHeight>0</wp14:pctHeight>
            </wp14:sizeRelV>
          </wp:anchor>
        </w:drawing>
      </w:r>
      <w:r w:rsidR="00190E98" w:rsidRPr="007F152C">
        <w:rPr>
          <w:rFonts w:cstheme="minorHAnsi"/>
          <w:sz w:val="24"/>
          <w:szCs w:val="24"/>
        </w:rPr>
        <w:t xml:space="preserve">Her yıl gerçekleştirdiğimiz Meslek Liseleri Arası Bilgi Beceri yarışmaları üniversitelerimizle işbirliği </w:t>
      </w:r>
      <w:r w:rsidR="00424E2E" w:rsidRPr="007F152C">
        <w:rPr>
          <w:rFonts w:cstheme="minorHAnsi"/>
          <w:sz w:val="24"/>
          <w:szCs w:val="24"/>
        </w:rPr>
        <w:t>içerisinde</w:t>
      </w:r>
      <w:r w:rsidR="00190E98" w:rsidRPr="007F152C">
        <w:rPr>
          <w:rFonts w:cstheme="minorHAnsi"/>
          <w:sz w:val="24"/>
          <w:szCs w:val="24"/>
        </w:rPr>
        <w:t xml:space="preserve"> son olarak DAÜ ‘de Bilişim, Kıbrıs Mutfağı, Servis, Kokteyl Hazırlama, Barista, Elektrik Kumanda, Elektrik Tesisat, Bilgisayarlı Muhasebe, İnşaat Teknolojisi, Genel Turizm alanlarında</w:t>
      </w:r>
      <w:r w:rsidR="00424E2E" w:rsidRPr="007F152C">
        <w:rPr>
          <w:rFonts w:cstheme="minorHAnsi"/>
          <w:sz w:val="24"/>
          <w:szCs w:val="24"/>
        </w:rPr>
        <w:t xml:space="preserve">, </w:t>
      </w:r>
      <w:r w:rsidR="00190E98" w:rsidRPr="007F152C">
        <w:rPr>
          <w:rFonts w:cstheme="minorHAnsi"/>
          <w:sz w:val="24"/>
          <w:szCs w:val="24"/>
        </w:rPr>
        <w:t xml:space="preserve">UKÜ’de Güzellik ve Saç Bakım Alanında </w:t>
      </w:r>
      <w:r w:rsidR="00424E2E" w:rsidRPr="007F152C">
        <w:rPr>
          <w:rFonts w:cstheme="minorHAnsi"/>
          <w:sz w:val="24"/>
          <w:szCs w:val="24"/>
        </w:rPr>
        <w:t>gerçekleştirilmiştir.</w:t>
      </w:r>
      <w:r w:rsidR="00190E98" w:rsidRPr="007F152C">
        <w:rPr>
          <w:rFonts w:cstheme="minorHAnsi"/>
          <w:sz w:val="24"/>
          <w:szCs w:val="24"/>
        </w:rPr>
        <w:t xml:space="preserve">  Yarışmaya 300 öğrenci, 76 öğretmen ve  78 juri üyesi katılmıştır.</w:t>
      </w:r>
      <w:r w:rsidR="00424E2E" w:rsidRPr="007F152C">
        <w:rPr>
          <w:rFonts w:cstheme="minorHAnsi"/>
          <w:sz w:val="24"/>
          <w:szCs w:val="24"/>
        </w:rPr>
        <w:t xml:space="preserve"> Bu yıl düzenlenecek yarışmaların tüm meslek alanları (20 Alan) olarak hepsinde gerçekleştirilmesi için çalışmalar yürütmekteyiz.</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0"/>
        <w:gridCol w:w="3792"/>
      </w:tblGrid>
      <w:tr w:rsidR="00FB43A6" w:rsidRPr="007F152C" w14:paraId="6FCAB258" w14:textId="77777777" w:rsidTr="00CD6251">
        <w:trPr>
          <w:trHeight w:val="3685"/>
        </w:trPr>
        <w:tc>
          <w:tcPr>
            <w:tcW w:w="4550" w:type="dxa"/>
          </w:tcPr>
          <w:p w14:paraId="0BADD1E7" w14:textId="10D89246" w:rsidR="00FB43A6" w:rsidRPr="007F152C" w:rsidRDefault="00FB43A6"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bCs/>
                <w:noProof/>
                <w:sz w:val="24"/>
                <w:szCs w:val="24"/>
              </w:rPr>
            </w:pPr>
            <w:r>
              <w:rPr>
                <w:rFonts w:cstheme="minorHAnsi"/>
                <w:noProof/>
                <w:sz w:val="24"/>
                <w:szCs w:val="24"/>
              </w:rPr>
              <w:drawing>
                <wp:anchor distT="0" distB="0" distL="114300" distR="114300" simplePos="0" relativeHeight="251715584" behindDoc="1" locked="0" layoutInCell="1" allowOverlap="1" wp14:anchorId="49770052" wp14:editId="16EA93B8">
                  <wp:simplePos x="0" y="0"/>
                  <wp:positionH relativeFrom="column">
                    <wp:posOffset>3175</wp:posOffset>
                  </wp:positionH>
                  <wp:positionV relativeFrom="paragraph">
                    <wp:posOffset>156845</wp:posOffset>
                  </wp:positionV>
                  <wp:extent cx="2654300" cy="1990725"/>
                  <wp:effectExtent l="0" t="0" r="0" b="9525"/>
                  <wp:wrapSquare wrapText="bothSides"/>
                  <wp:docPr id="172831598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315981" name="Picture 172831598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54300" cy="1990725"/>
                          </a:xfrm>
                          <a:prstGeom prst="rect">
                            <a:avLst/>
                          </a:prstGeom>
                        </pic:spPr>
                      </pic:pic>
                    </a:graphicData>
                  </a:graphic>
                  <wp14:sizeRelH relativeFrom="margin">
                    <wp14:pctWidth>0</wp14:pctWidth>
                  </wp14:sizeRelH>
                  <wp14:sizeRelV relativeFrom="margin">
                    <wp14:pctHeight>0</wp14:pctHeight>
                  </wp14:sizeRelV>
                </wp:anchor>
              </w:drawing>
            </w:r>
          </w:p>
        </w:tc>
        <w:tc>
          <w:tcPr>
            <w:tcW w:w="3792" w:type="dxa"/>
          </w:tcPr>
          <w:p w14:paraId="265A430B" w14:textId="78CAA2E8" w:rsidR="00FB43A6" w:rsidRDefault="00FB43A6"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bCs/>
                <w:noProof/>
                <w:sz w:val="24"/>
                <w:szCs w:val="24"/>
              </w:rPr>
              <w:drawing>
                <wp:anchor distT="0" distB="0" distL="114300" distR="114300" simplePos="0" relativeHeight="251714560" behindDoc="1" locked="0" layoutInCell="1" allowOverlap="1" wp14:anchorId="2CA123ED" wp14:editId="71734923">
                  <wp:simplePos x="0" y="0"/>
                  <wp:positionH relativeFrom="column">
                    <wp:posOffset>48260</wp:posOffset>
                  </wp:positionH>
                  <wp:positionV relativeFrom="paragraph">
                    <wp:posOffset>109855</wp:posOffset>
                  </wp:positionV>
                  <wp:extent cx="2019300" cy="1939925"/>
                  <wp:effectExtent l="0" t="0" r="0" b="3175"/>
                  <wp:wrapSquare wrapText="bothSides"/>
                  <wp:docPr id="112968148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81489" name="Picture 1129681489"/>
                          <pic:cNvPicPr/>
                        </pic:nvPicPr>
                        <pic:blipFill rotWithShape="1">
                          <a:blip r:embed="rId42" cstate="print">
                            <a:extLst>
                              <a:ext uri="{28A0092B-C50C-407E-A947-70E740481C1C}">
                                <a14:useLocalDpi xmlns:a14="http://schemas.microsoft.com/office/drawing/2010/main" val="0"/>
                              </a:ext>
                            </a:extLst>
                          </a:blip>
                          <a:srcRect b="27890"/>
                          <a:stretch/>
                        </pic:blipFill>
                        <pic:spPr bwMode="auto">
                          <a:xfrm>
                            <a:off x="0" y="0"/>
                            <a:ext cx="2019300" cy="1939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22DA09ED" w14:textId="595B6808" w:rsidR="00424E2E" w:rsidRDefault="00424E2E" w:rsidP="005C0EF0">
      <w:pPr>
        <w:pStyle w:val="ListParagraph"/>
        <w:numPr>
          <w:ilvl w:val="0"/>
          <w:numId w:val="2"/>
        </w:numPr>
        <w:spacing w:after="80" w:line="240" w:lineRule="auto"/>
        <w:jc w:val="both"/>
        <w:rPr>
          <w:rFonts w:cstheme="minorHAnsi"/>
          <w:sz w:val="24"/>
          <w:szCs w:val="24"/>
        </w:rPr>
      </w:pPr>
      <w:r w:rsidRPr="007F152C">
        <w:rPr>
          <w:rFonts w:cstheme="minorHAnsi"/>
          <w:sz w:val="24"/>
          <w:szCs w:val="24"/>
        </w:rPr>
        <w:t>Elektrik Müteahitler Birliği, Elektrik Mühendisleri Odası, Kıb-Tek ile biraraya gelerek “Yetki Belgesi” sınavını ortak yapma konusunda uzlaşarak kaynakları birleştirme kararı alınmıştır. Sınav</w:t>
      </w:r>
      <w:r w:rsidR="00E234CE" w:rsidRPr="007F152C">
        <w:rPr>
          <w:rFonts w:cstheme="minorHAnsi"/>
          <w:sz w:val="24"/>
          <w:szCs w:val="24"/>
        </w:rPr>
        <w:t>lar gerçekleştirilmiştir</w:t>
      </w:r>
      <w:r w:rsidR="00E234CE" w:rsidRPr="00F148C1">
        <w:rPr>
          <w:rFonts w:cstheme="minorHAnsi"/>
          <w:sz w:val="24"/>
          <w:szCs w:val="24"/>
        </w:rPr>
        <w:t>.</w:t>
      </w:r>
      <w:r w:rsidRPr="00F148C1">
        <w:rPr>
          <w:rFonts w:cstheme="minorHAnsi"/>
          <w:sz w:val="24"/>
          <w:szCs w:val="24"/>
        </w:rPr>
        <w:t xml:space="preserve"> 227 öğrenci sınava katılmış ve </w:t>
      </w:r>
      <w:r w:rsidR="00F148C1" w:rsidRPr="00F148C1">
        <w:rPr>
          <w:rFonts w:cstheme="minorHAnsi"/>
          <w:sz w:val="24"/>
          <w:szCs w:val="24"/>
        </w:rPr>
        <w:t xml:space="preserve">Elektrik Müteahhitliği Yetki Belgesi (Full Wireman) </w:t>
      </w:r>
      <w:r w:rsidRPr="00F148C1">
        <w:rPr>
          <w:rFonts w:cstheme="minorHAnsi"/>
          <w:sz w:val="24"/>
          <w:szCs w:val="24"/>
        </w:rPr>
        <w:t xml:space="preserve"> </w:t>
      </w:r>
      <w:r w:rsidR="00BA31E2" w:rsidRPr="00F148C1">
        <w:rPr>
          <w:rFonts w:cstheme="minorHAnsi"/>
          <w:sz w:val="24"/>
          <w:szCs w:val="24"/>
        </w:rPr>
        <w:t xml:space="preserve">Yetki </w:t>
      </w:r>
      <w:r w:rsidRPr="00F148C1">
        <w:rPr>
          <w:rFonts w:cstheme="minorHAnsi"/>
          <w:sz w:val="24"/>
          <w:szCs w:val="24"/>
        </w:rPr>
        <w:t>Belgesi almaya hak kazanmıştır.</w:t>
      </w:r>
      <w:r w:rsidRPr="007F152C">
        <w:rPr>
          <w:rFonts w:cstheme="minorHAnsi"/>
          <w:sz w:val="24"/>
          <w:szCs w:val="24"/>
        </w:rPr>
        <w:t xml:space="preserve">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6"/>
        <w:gridCol w:w="4036"/>
      </w:tblGrid>
      <w:tr w:rsidR="00AE68BA" w:rsidRPr="007F152C" w14:paraId="4A4845DF" w14:textId="509B7263" w:rsidTr="005558E3">
        <w:trPr>
          <w:trHeight w:val="3518"/>
        </w:trPr>
        <w:tc>
          <w:tcPr>
            <w:tcW w:w="4062" w:type="dxa"/>
          </w:tcPr>
          <w:p w14:paraId="54A4A79A" w14:textId="20B67E68" w:rsidR="00AE68BA" w:rsidRPr="007F152C" w:rsidRDefault="00AE68BA"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lastRenderedPageBreak/>
              <w:drawing>
                <wp:anchor distT="0" distB="0" distL="114300" distR="114300" simplePos="0" relativeHeight="251806720" behindDoc="1" locked="0" layoutInCell="1" allowOverlap="1" wp14:anchorId="141C2524" wp14:editId="687160C3">
                  <wp:simplePos x="0" y="0"/>
                  <wp:positionH relativeFrom="column">
                    <wp:posOffset>-68580</wp:posOffset>
                  </wp:positionH>
                  <wp:positionV relativeFrom="paragraph">
                    <wp:posOffset>141605</wp:posOffset>
                  </wp:positionV>
                  <wp:extent cx="2774950" cy="2774950"/>
                  <wp:effectExtent l="0" t="0" r="6350" b="6350"/>
                  <wp:wrapSquare wrapText="bothSides"/>
                  <wp:docPr id="14500555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05553" name="Picture 14500555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74950" cy="2774950"/>
                          </a:xfrm>
                          <a:prstGeom prst="rect">
                            <a:avLst/>
                          </a:prstGeom>
                        </pic:spPr>
                      </pic:pic>
                    </a:graphicData>
                  </a:graphic>
                  <wp14:sizeRelH relativeFrom="margin">
                    <wp14:pctWidth>0</wp14:pctWidth>
                  </wp14:sizeRelH>
                  <wp14:sizeRelV relativeFrom="margin">
                    <wp14:pctHeight>0</wp14:pctHeight>
                  </wp14:sizeRelV>
                </wp:anchor>
              </w:drawing>
            </w:r>
          </w:p>
        </w:tc>
        <w:tc>
          <w:tcPr>
            <w:tcW w:w="4062" w:type="dxa"/>
          </w:tcPr>
          <w:p w14:paraId="76802B8F" w14:textId="3AD77DF8" w:rsidR="00AE68BA" w:rsidRDefault="00AE68BA"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noProof/>
                <w:sz w:val="24"/>
                <w:szCs w:val="24"/>
              </w:rPr>
            </w:pPr>
            <w:r>
              <w:rPr>
                <w:noProof/>
              </w:rPr>
              <w:drawing>
                <wp:inline distT="0" distB="0" distL="0" distR="0" wp14:anchorId="455236FC" wp14:editId="6099F4C6">
                  <wp:extent cx="2588150" cy="3450296"/>
                  <wp:effectExtent l="0" t="0" r="3175" b="0"/>
                  <wp:docPr id="1398256265" name="Resim 2" descr="Fotoğraf açıklaması y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ğraf açıklaması yok."/>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99627" cy="3465597"/>
                          </a:xfrm>
                          <a:prstGeom prst="rect">
                            <a:avLst/>
                          </a:prstGeom>
                          <a:noFill/>
                          <a:ln>
                            <a:noFill/>
                          </a:ln>
                        </pic:spPr>
                      </pic:pic>
                    </a:graphicData>
                  </a:graphic>
                </wp:inline>
              </w:drawing>
            </w:r>
          </w:p>
        </w:tc>
      </w:tr>
    </w:tbl>
    <w:p w14:paraId="6A6DCE56" w14:textId="77777777" w:rsidR="00FB43A6" w:rsidRPr="00FB43A6" w:rsidRDefault="00FB43A6" w:rsidP="00FB43A6">
      <w:pPr>
        <w:spacing w:after="80" w:line="240" w:lineRule="auto"/>
        <w:jc w:val="both"/>
        <w:rPr>
          <w:rFonts w:cstheme="minorHAnsi"/>
          <w:sz w:val="24"/>
          <w:szCs w:val="24"/>
        </w:rPr>
      </w:pPr>
    </w:p>
    <w:p w14:paraId="4865C6B0" w14:textId="2826C9D1" w:rsidR="00424E2E" w:rsidRPr="007F152C" w:rsidRDefault="007B1A62" w:rsidP="005C0EF0">
      <w:pPr>
        <w:pStyle w:val="ListParagraph"/>
        <w:numPr>
          <w:ilvl w:val="0"/>
          <w:numId w:val="2"/>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sidRPr="007F152C">
        <w:rPr>
          <w:rFonts w:cstheme="minorHAnsi"/>
          <w:sz w:val="24"/>
          <w:szCs w:val="24"/>
        </w:rPr>
        <w:t>Meslek eğitiminde sektörle işbirliği yapılarak yeni alan açılımı, okul sektör işbirliği üzerine protokoller imzalanmıştır.</w:t>
      </w:r>
      <w:r w:rsidR="008A7274" w:rsidRPr="007F152C">
        <w:rPr>
          <w:rFonts w:cstheme="minorHAnsi"/>
          <w:sz w:val="24"/>
          <w:szCs w:val="24"/>
        </w:rPr>
        <w:t xml:space="preserve"> Bunlar;</w:t>
      </w:r>
    </w:p>
    <w:p w14:paraId="54894FB1" w14:textId="4FA85024" w:rsidR="008A7274" w:rsidRDefault="008A7274" w:rsidP="008A7274">
      <w:pPr>
        <w:pStyle w:val="ListParagraph"/>
        <w:numPr>
          <w:ilvl w:val="0"/>
          <w:numId w:val="8"/>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sidRPr="007F152C">
        <w:rPr>
          <w:rFonts w:cstheme="minorHAnsi"/>
          <w:bCs/>
          <w:sz w:val="24"/>
          <w:szCs w:val="24"/>
        </w:rPr>
        <w:t>Başbakan Yardımcılığı, Turizm, Kültür, Gençlik ve Çevre Bakanlığı bünyesindeki Otelcilik Turizm Eğitim Merkezi (OTEM) ve Lefkoşa Türk Belediyesi’ne bağlı Toplum Çalışmaları Şubesi ile "18 Yaş Üstü Özel Gereksinimli Bireylere Yönelik Mesleki Eğitim" iş birliği protokolü</w:t>
      </w:r>
      <w:r w:rsidR="001B08E2" w:rsidRPr="007F152C">
        <w:rPr>
          <w:rFonts w:cstheme="minorHAnsi"/>
          <w:bCs/>
          <w:sz w:val="24"/>
          <w:szCs w:val="24"/>
        </w:rPr>
        <w:t xml:space="preserve">; </w:t>
      </w:r>
      <w:r w:rsidR="005B4D87" w:rsidRPr="007F152C">
        <w:rPr>
          <w:rFonts w:cstheme="minorHAnsi"/>
          <w:bCs/>
          <w:sz w:val="24"/>
          <w:szCs w:val="24"/>
        </w:rPr>
        <w:t>18 yaş üstü özel gereksinimli bireylerin bilişsel, sosyal ve duygusal gelişimlerini desteklemek, sosyal yaşama uyumlarına katkıda bulunmak, meslek edindirme kursları düzenleyerek meslek sahibi olmalarına ve kendilerine yeter hale gelmelerine katkı sağlamak amacıyla,</w:t>
      </w:r>
    </w:p>
    <w:p w14:paraId="4070B17E" w14:textId="77777777" w:rsidR="00F87E74" w:rsidRDefault="00F87E74" w:rsidP="00F87E74">
      <w:pPr>
        <w:pStyle w:val="ListParagraph"/>
        <w:tabs>
          <w:tab w:val="left" w:pos="0"/>
          <w:tab w:val="left" w:pos="142"/>
          <w:tab w:val="left" w:pos="284"/>
          <w:tab w:val="left" w:pos="426"/>
          <w:tab w:val="left" w:pos="567"/>
          <w:tab w:val="left" w:pos="709"/>
        </w:tabs>
        <w:autoSpaceDE w:val="0"/>
        <w:autoSpaceDN w:val="0"/>
        <w:adjustRightInd w:val="0"/>
        <w:ind w:left="1440"/>
        <w:jc w:val="both"/>
        <w:rPr>
          <w:rFonts w:cstheme="minorHAnsi"/>
          <w:bCs/>
          <w:sz w:val="24"/>
          <w:szCs w:val="24"/>
        </w:rPr>
      </w:pPr>
    </w:p>
    <w:tbl>
      <w:tblPr>
        <w:tblStyle w:val="TableGrid"/>
        <w:tblW w:w="8426"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8"/>
        <w:gridCol w:w="4198"/>
      </w:tblGrid>
      <w:tr w:rsidR="00FB43A6" w:rsidRPr="007F152C" w14:paraId="747EA532" w14:textId="77777777" w:rsidTr="00392FAB">
        <w:trPr>
          <w:trHeight w:val="3332"/>
        </w:trPr>
        <w:tc>
          <w:tcPr>
            <w:tcW w:w="4228" w:type="dxa"/>
          </w:tcPr>
          <w:p w14:paraId="0531F04F" w14:textId="35F524FC" w:rsidR="00FB43A6" w:rsidRPr="007F152C" w:rsidRDefault="00FB43A6"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720704" behindDoc="1" locked="0" layoutInCell="1" allowOverlap="1" wp14:anchorId="1898B5A9" wp14:editId="596AAF49">
                  <wp:simplePos x="0" y="0"/>
                  <wp:positionH relativeFrom="column">
                    <wp:posOffset>3175</wp:posOffset>
                  </wp:positionH>
                  <wp:positionV relativeFrom="paragraph">
                    <wp:posOffset>259549</wp:posOffset>
                  </wp:positionV>
                  <wp:extent cx="2505075" cy="1674026"/>
                  <wp:effectExtent l="0" t="0" r="0" b="2540"/>
                  <wp:wrapNone/>
                  <wp:docPr id="87002940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29403" name="Picture 870029403"/>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519869" cy="1683912"/>
                          </a:xfrm>
                          <a:prstGeom prst="rect">
                            <a:avLst/>
                          </a:prstGeom>
                        </pic:spPr>
                      </pic:pic>
                    </a:graphicData>
                  </a:graphic>
                  <wp14:sizeRelH relativeFrom="margin">
                    <wp14:pctWidth>0</wp14:pctWidth>
                  </wp14:sizeRelH>
                  <wp14:sizeRelV relativeFrom="margin">
                    <wp14:pctHeight>0</wp14:pctHeight>
                  </wp14:sizeRelV>
                </wp:anchor>
              </w:drawing>
            </w:r>
          </w:p>
        </w:tc>
        <w:tc>
          <w:tcPr>
            <w:tcW w:w="4198" w:type="dxa"/>
          </w:tcPr>
          <w:p w14:paraId="67DCC7E2" w14:textId="5398E15B" w:rsidR="00FB43A6" w:rsidRDefault="00392FAB"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719680" behindDoc="1" locked="0" layoutInCell="1" allowOverlap="1" wp14:anchorId="58B28731" wp14:editId="1BFED8C3">
                  <wp:simplePos x="0" y="0"/>
                  <wp:positionH relativeFrom="column">
                    <wp:posOffset>-11430</wp:posOffset>
                  </wp:positionH>
                  <wp:positionV relativeFrom="paragraph">
                    <wp:posOffset>275590</wp:posOffset>
                  </wp:positionV>
                  <wp:extent cx="2505075" cy="1671320"/>
                  <wp:effectExtent l="0" t="0" r="0" b="5080"/>
                  <wp:wrapSquare wrapText="bothSides"/>
                  <wp:docPr id="125758419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584191" name="Picture 125758419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05075" cy="1671320"/>
                          </a:xfrm>
                          <a:prstGeom prst="rect">
                            <a:avLst/>
                          </a:prstGeom>
                        </pic:spPr>
                      </pic:pic>
                    </a:graphicData>
                  </a:graphic>
                  <wp14:sizeRelH relativeFrom="margin">
                    <wp14:pctWidth>0</wp14:pctWidth>
                  </wp14:sizeRelH>
                  <wp14:sizeRelV relativeFrom="margin">
                    <wp14:pctHeight>0</wp14:pctHeight>
                  </wp14:sizeRelV>
                </wp:anchor>
              </w:drawing>
            </w:r>
          </w:p>
          <w:p w14:paraId="1BED2A5B" w14:textId="411812E0" w:rsidR="00FB43A6" w:rsidRPr="007F152C" w:rsidRDefault="00FB43A6"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p>
        </w:tc>
      </w:tr>
    </w:tbl>
    <w:p w14:paraId="32C32CD7" w14:textId="3E24160B" w:rsidR="008A7274" w:rsidRPr="00C60C0F" w:rsidRDefault="00583644" w:rsidP="00C60C0F">
      <w:pPr>
        <w:pStyle w:val="ListParagraph"/>
        <w:numPr>
          <w:ilvl w:val="0"/>
          <w:numId w:val="8"/>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sidRPr="007F152C">
        <w:rPr>
          <w:noProof/>
        </w:rPr>
        <w:lastRenderedPageBreak/>
        <w:drawing>
          <wp:anchor distT="0" distB="0" distL="114300" distR="114300" simplePos="0" relativeHeight="251663360" behindDoc="1" locked="0" layoutInCell="1" allowOverlap="1" wp14:anchorId="5EBD5893" wp14:editId="3308E9AD">
            <wp:simplePos x="0" y="0"/>
            <wp:positionH relativeFrom="margin">
              <wp:posOffset>1923415</wp:posOffset>
            </wp:positionH>
            <wp:positionV relativeFrom="paragraph">
              <wp:posOffset>1159510</wp:posOffset>
            </wp:positionV>
            <wp:extent cx="2481580" cy="1390650"/>
            <wp:effectExtent l="0" t="0" r="0" b="0"/>
            <wp:wrapTopAndBottom/>
            <wp:docPr id="8282645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264533" name="Picture 828264533"/>
                    <pic:cNvPicPr/>
                  </pic:nvPicPr>
                  <pic:blipFill>
                    <a:blip r:embed="rId47">
                      <a:extLst>
                        <a:ext uri="{28A0092B-C50C-407E-A947-70E740481C1C}">
                          <a14:useLocalDpi xmlns:a14="http://schemas.microsoft.com/office/drawing/2010/main" val="0"/>
                        </a:ext>
                      </a:extLst>
                    </a:blip>
                    <a:stretch>
                      <a:fillRect/>
                    </a:stretch>
                  </pic:blipFill>
                  <pic:spPr>
                    <a:xfrm>
                      <a:off x="0" y="0"/>
                      <a:ext cx="2481580" cy="1390650"/>
                    </a:xfrm>
                    <a:prstGeom prst="rect">
                      <a:avLst/>
                    </a:prstGeom>
                  </pic:spPr>
                </pic:pic>
              </a:graphicData>
            </a:graphic>
            <wp14:sizeRelH relativeFrom="margin">
              <wp14:pctWidth>0</wp14:pctWidth>
            </wp14:sizeRelH>
            <wp14:sizeRelV relativeFrom="margin">
              <wp14:pctHeight>0</wp14:pctHeight>
            </wp14:sizeRelV>
          </wp:anchor>
        </w:drawing>
      </w:r>
      <w:r w:rsidR="008A7274" w:rsidRPr="00C60C0F">
        <w:rPr>
          <w:rFonts w:cstheme="minorHAnsi"/>
          <w:bCs/>
          <w:sz w:val="24"/>
          <w:szCs w:val="24"/>
        </w:rPr>
        <w:t>Mehmetçik Büyükkonuk Belediyesi ile “Kuzey Kıbrıs’ta Keçeciliğin Yeniden Doğuşu” iş birliği protokolü</w:t>
      </w:r>
      <w:r w:rsidR="001B08E2" w:rsidRPr="00C60C0F">
        <w:rPr>
          <w:rFonts w:cstheme="minorHAnsi"/>
          <w:bCs/>
          <w:sz w:val="24"/>
          <w:szCs w:val="24"/>
        </w:rPr>
        <w:t xml:space="preserve">; </w:t>
      </w:r>
      <w:r w:rsidR="008A7274" w:rsidRPr="00C60C0F">
        <w:rPr>
          <w:rFonts w:cstheme="minorHAnsi"/>
          <w:bCs/>
          <w:sz w:val="24"/>
          <w:szCs w:val="24"/>
        </w:rPr>
        <w:t>Kıbrıs'a özgü endemik bitkiler, desenler ve motifler kullanılarak ürün oluşturulması ve üretim yapacak olan gençlere ve kadınlara ekonomik kazanımlar sağlama</w:t>
      </w:r>
      <w:r w:rsidR="001B08E2" w:rsidRPr="00C60C0F">
        <w:rPr>
          <w:rFonts w:cstheme="minorHAnsi"/>
          <w:bCs/>
          <w:sz w:val="24"/>
          <w:szCs w:val="24"/>
        </w:rPr>
        <w:t>k amacıyla,</w:t>
      </w:r>
    </w:p>
    <w:p w14:paraId="1CDB7BCB" w14:textId="5CB1C0FD" w:rsidR="00356376" w:rsidRPr="007F152C" w:rsidRDefault="00356376" w:rsidP="00356376">
      <w:pPr>
        <w:pStyle w:val="ListParagraph"/>
        <w:rPr>
          <w:rFonts w:cstheme="minorHAnsi"/>
          <w:bCs/>
          <w:sz w:val="24"/>
          <w:szCs w:val="24"/>
        </w:rPr>
      </w:pPr>
    </w:p>
    <w:p w14:paraId="1BE9B14D" w14:textId="00B13E32" w:rsidR="00356376" w:rsidRPr="007F152C" w:rsidRDefault="00356376" w:rsidP="00356376">
      <w:pPr>
        <w:pStyle w:val="ListParagraph"/>
        <w:tabs>
          <w:tab w:val="left" w:pos="0"/>
          <w:tab w:val="left" w:pos="142"/>
          <w:tab w:val="left" w:pos="284"/>
          <w:tab w:val="left" w:pos="426"/>
          <w:tab w:val="left" w:pos="567"/>
          <w:tab w:val="left" w:pos="709"/>
        </w:tabs>
        <w:autoSpaceDE w:val="0"/>
        <w:autoSpaceDN w:val="0"/>
        <w:adjustRightInd w:val="0"/>
        <w:ind w:left="1440"/>
        <w:jc w:val="both"/>
        <w:rPr>
          <w:rFonts w:cstheme="minorHAnsi"/>
          <w:bCs/>
          <w:sz w:val="24"/>
          <w:szCs w:val="24"/>
        </w:rPr>
      </w:pPr>
    </w:p>
    <w:p w14:paraId="71574AE3" w14:textId="6FE5B789" w:rsidR="00B877B3" w:rsidRDefault="008A7274" w:rsidP="00B877B3">
      <w:pPr>
        <w:pStyle w:val="ListParagraph"/>
        <w:numPr>
          <w:ilvl w:val="0"/>
          <w:numId w:val="8"/>
        </w:numPr>
        <w:shd w:val="clear" w:color="auto" w:fill="FFFFFF"/>
        <w:spacing w:after="288" w:line="240" w:lineRule="auto"/>
        <w:rPr>
          <w:rFonts w:eastAsia="Times New Roman" w:cstheme="minorHAnsi"/>
          <w:sz w:val="24"/>
          <w:szCs w:val="24"/>
          <w:lang w:eastAsia="tr-TR"/>
        </w:rPr>
      </w:pPr>
      <w:r w:rsidRPr="007F152C">
        <w:rPr>
          <w:rFonts w:eastAsia="Times New Roman" w:cstheme="minorHAnsi"/>
          <w:sz w:val="24"/>
          <w:szCs w:val="24"/>
          <w:lang w:eastAsia="tr-TR"/>
        </w:rPr>
        <w:t>Gazimağusa Belediyesi ile işbirliği protokolü</w:t>
      </w:r>
      <w:r w:rsidR="005B4D87" w:rsidRPr="007F152C">
        <w:rPr>
          <w:rFonts w:eastAsia="Times New Roman" w:cstheme="minorHAnsi"/>
          <w:sz w:val="24"/>
          <w:szCs w:val="24"/>
          <w:lang w:eastAsia="tr-TR"/>
        </w:rPr>
        <w:t xml:space="preserve">; </w:t>
      </w:r>
      <w:r w:rsidRPr="007F152C">
        <w:rPr>
          <w:rFonts w:eastAsia="Times New Roman" w:cstheme="minorHAnsi"/>
          <w:sz w:val="24"/>
          <w:szCs w:val="24"/>
          <w:lang w:eastAsia="tr-TR"/>
        </w:rPr>
        <w:t>Belediyesi sınırları içerisinde yer alan Meslek Liseleri’nin atölye uygulamalarından yararlanıla</w:t>
      </w:r>
      <w:r w:rsidR="005B4D87" w:rsidRPr="007F152C">
        <w:rPr>
          <w:rFonts w:eastAsia="Times New Roman" w:cstheme="minorHAnsi"/>
          <w:sz w:val="24"/>
          <w:szCs w:val="24"/>
          <w:lang w:eastAsia="tr-TR"/>
        </w:rPr>
        <w:t>r</w:t>
      </w:r>
      <w:r w:rsidRPr="007F152C">
        <w:rPr>
          <w:rFonts w:eastAsia="Times New Roman" w:cstheme="minorHAnsi"/>
          <w:sz w:val="24"/>
          <w:szCs w:val="24"/>
          <w:lang w:eastAsia="tr-TR"/>
        </w:rPr>
        <w:t>ak, Belediye’nin sosyal sorumluluk projelerine okullar ve öğrenciler tarafından destek verilec</w:t>
      </w:r>
      <w:r w:rsidR="005B4D87" w:rsidRPr="007F152C">
        <w:rPr>
          <w:rFonts w:eastAsia="Times New Roman" w:cstheme="minorHAnsi"/>
          <w:sz w:val="24"/>
          <w:szCs w:val="24"/>
          <w:lang w:eastAsia="tr-TR"/>
        </w:rPr>
        <w:t>e</w:t>
      </w:r>
      <w:r w:rsidRPr="007F152C">
        <w:rPr>
          <w:rFonts w:eastAsia="Times New Roman" w:cstheme="minorHAnsi"/>
          <w:sz w:val="24"/>
          <w:szCs w:val="24"/>
          <w:lang w:eastAsia="tr-TR"/>
        </w:rPr>
        <w:t>k</w:t>
      </w:r>
      <w:r w:rsidR="005B4D87" w:rsidRPr="007F152C">
        <w:rPr>
          <w:rFonts w:eastAsia="Times New Roman" w:cstheme="minorHAnsi"/>
          <w:sz w:val="24"/>
          <w:szCs w:val="24"/>
          <w:lang w:eastAsia="tr-TR"/>
        </w:rPr>
        <w:t>,</w:t>
      </w:r>
      <w:r w:rsidRPr="007F152C">
        <w:rPr>
          <w:rFonts w:eastAsia="Times New Roman" w:cstheme="minorHAnsi"/>
          <w:sz w:val="24"/>
          <w:szCs w:val="24"/>
          <w:lang w:eastAsia="tr-TR"/>
        </w:rPr>
        <w:t xml:space="preserve"> uygulamalı eğitimlere katkıda bulun</w:t>
      </w:r>
      <w:r w:rsidR="005B4D87" w:rsidRPr="007F152C">
        <w:rPr>
          <w:rFonts w:eastAsia="Times New Roman" w:cstheme="minorHAnsi"/>
          <w:sz w:val="24"/>
          <w:szCs w:val="24"/>
          <w:lang w:eastAsia="tr-TR"/>
        </w:rPr>
        <w:t>ulması amacıyla,</w:t>
      </w:r>
    </w:p>
    <w:p w14:paraId="384A7C3A" w14:textId="7716C3F0" w:rsidR="00392FAB" w:rsidRDefault="00392FAB" w:rsidP="00392FAB">
      <w:pPr>
        <w:pStyle w:val="ListParagraph"/>
        <w:shd w:val="clear" w:color="auto" w:fill="FFFFFF"/>
        <w:spacing w:after="288" w:line="240" w:lineRule="auto"/>
        <w:ind w:left="1440"/>
        <w:rPr>
          <w:rFonts w:eastAsia="Times New Roman" w:cstheme="minorHAnsi"/>
          <w:sz w:val="24"/>
          <w:szCs w:val="24"/>
          <w:lang w:eastAsia="tr-TR"/>
        </w:rPr>
      </w:pPr>
    </w:p>
    <w:tbl>
      <w:tblPr>
        <w:tblStyle w:val="TableGrid"/>
        <w:tblW w:w="8494" w:type="dxa"/>
        <w:tblInd w:w="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8"/>
        <w:gridCol w:w="4206"/>
      </w:tblGrid>
      <w:tr w:rsidR="00392FAB" w:rsidRPr="007F152C" w14:paraId="10D606F0" w14:textId="77777777" w:rsidTr="00A47246">
        <w:trPr>
          <w:trHeight w:val="3554"/>
        </w:trPr>
        <w:tc>
          <w:tcPr>
            <w:tcW w:w="4667" w:type="dxa"/>
          </w:tcPr>
          <w:p w14:paraId="0B940FD3" w14:textId="4BC2325C" w:rsidR="00392FAB" w:rsidRPr="007F152C" w:rsidRDefault="00392FAB" w:rsidP="00673838">
            <w:pPr>
              <w:pStyle w:val="ListParagraph"/>
              <w:numPr>
                <w:ilvl w:val="0"/>
                <w:numId w:val="8"/>
              </w:numPr>
              <w:tabs>
                <w:tab w:val="left" w:pos="0"/>
                <w:tab w:val="left" w:pos="142"/>
                <w:tab w:val="left" w:pos="284"/>
                <w:tab w:val="left" w:pos="426"/>
                <w:tab w:val="left" w:pos="567"/>
                <w:tab w:val="left" w:pos="709"/>
              </w:tabs>
              <w:autoSpaceDE w:val="0"/>
              <w:autoSpaceDN w:val="0"/>
              <w:adjustRightInd w:val="0"/>
              <w:spacing w:after="120"/>
              <w:ind w:left="592" w:hanging="284"/>
              <w:jc w:val="both"/>
              <w:rPr>
                <w:rFonts w:cstheme="minorHAnsi"/>
                <w:sz w:val="24"/>
                <w:szCs w:val="24"/>
              </w:rPr>
            </w:pPr>
            <w:r>
              <w:rPr>
                <w:rFonts w:eastAsia="Times New Roman" w:cstheme="minorHAnsi"/>
                <w:sz w:val="24"/>
                <w:szCs w:val="24"/>
              </w:rPr>
              <w:t xml:space="preserve">Mağusa Bölgesi okullarımızdan Dr.Fazıl Küçük Endüstri Meslek Lisesi </w:t>
            </w:r>
            <w:r w:rsidRPr="00392FAB">
              <w:rPr>
                <w:rFonts w:eastAsia="Times New Roman" w:cstheme="minorHAnsi"/>
                <w:sz w:val="24"/>
                <w:szCs w:val="24"/>
              </w:rPr>
              <w:t xml:space="preserve">Metal Teknolojisi Alanı öğretmenlerimizin rehberliğinde öğrencilerimiz, Gazimağusa Belediyesi ile iş birliği kapsamında çöp tenekeleri ve konteyner altlıklarının üretimini </w:t>
            </w:r>
            <w:r>
              <w:rPr>
                <w:rFonts w:eastAsia="Times New Roman" w:cstheme="minorHAnsi"/>
                <w:sz w:val="24"/>
                <w:szCs w:val="24"/>
              </w:rPr>
              <w:t>gerçekleştirmişlerdir.</w:t>
            </w:r>
          </w:p>
        </w:tc>
        <w:tc>
          <w:tcPr>
            <w:tcW w:w="3827" w:type="dxa"/>
          </w:tcPr>
          <w:p w14:paraId="23CD2A21" w14:textId="18EBA1FE" w:rsidR="00673838" w:rsidRPr="007F152C" w:rsidRDefault="00D37613" w:rsidP="00D37613">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721728" behindDoc="1" locked="0" layoutInCell="1" allowOverlap="1" wp14:anchorId="34A32E44" wp14:editId="03B1DCA7">
                  <wp:simplePos x="0" y="0"/>
                  <wp:positionH relativeFrom="column">
                    <wp:posOffset>65405</wp:posOffset>
                  </wp:positionH>
                  <wp:positionV relativeFrom="paragraph">
                    <wp:posOffset>87630</wp:posOffset>
                  </wp:positionV>
                  <wp:extent cx="2530475" cy="2091055"/>
                  <wp:effectExtent l="0" t="0" r="3175" b="4445"/>
                  <wp:wrapSquare wrapText="bothSides"/>
                  <wp:docPr id="8264510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45108" name="Picture 8264510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30475" cy="2091055"/>
                          </a:xfrm>
                          <a:prstGeom prst="rect">
                            <a:avLst/>
                          </a:prstGeom>
                        </pic:spPr>
                      </pic:pic>
                    </a:graphicData>
                  </a:graphic>
                  <wp14:sizeRelH relativeFrom="margin">
                    <wp14:pctWidth>0</wp14:pctWidth>
                  </wp14:sizeRelH>
                  <wp14:sizeRelV relativeFrom="margin">
                    <wp14:pctHeight>0</wp14:pctHeight>
                  </wp14:sizeRelV>
                </wp:anchor>
              </w:drawing>
            </w:r>
          </w:p>
        </w:tc>
      </w:tr>
      <w:tr w:rsidR="00DF1BC4" w:rsidRPr="007F152C" w14:paraId="1A58C2D4" w14:textId="77777777" w:rsidTr="00A47246">
        <w:trPr>
          <w:trHeight w:val="3808"/>
        </w:trPr>
        <w:tc>
          <w:tcPr>
            <w:tcW w:w="4667" w:type="dxa"/>
          </w:tcPr>
          <w:p w14:paraId="5F1091A5" w14:textId="1E60C6A6" w:rsidR="00DF1BC4" w:rsidRDefault="00DB3F86"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noProof/>
                <w:sz w:val="24"/>
                <w:szCs w:val="24"/>
              </w:rPr>
            </w:pPr>
            <w:r>
              <w:rPr>
                <w:rFonts w:cstheme="minorHAnsi"/>
                <w:noProof/>
                <w:sz w:val="24"/>
                <w:szCs w:val="24"/>
              </w:rPr>
              <w:drawing>
                <wp:anchor distT="0" distB="0" distL="114300" distR="114300" simplePos="0" relativeHeight="251808768" behindDoc="1" locked="0" layoutInCell="1" allowOverlap="1" wp14:anchorId="01B19890" wp14:editId="5F819CD1">
                  <wp:simplePos x="0" y="0"/>
                  <wp:positionH relativeFrom="margin">
                    <wp:posOffset>347345</wp:posOffset>
                  </wp:positionH>
                  <wp:positionV relativeFrom="paragraph">
                    <wp:posOffset>0</wp:posOffset>
                  </wp:positionV>
                  <wp:extent cx="1764665" cy="2353310"/>
                  <wp:effectExtent l="0" t="0" r="6985" b="8890"/>
                  <wp:wrapSquare wrapText="bothSides"/>
                  <wp:docPr id="86456977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569779" name="Picture 86456977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64665" cy="2353310"/>
                          </a:xfrm>
                          <a:prstGeom prst="rect">
                            <a:avLst/>
                          </a:prstGeom>
                        </pic:spPr>
                      </pic:pic>
                    </a:graphicData>
                  </a:graphic>
                  <wp14:sizeRelH relativeFrom="margin">
                    <wp14:pctWidth>0</wp14:pctWidth>
                  </wp14:sizeRelH>
                  <wp14:sizeRelV relativeFrom="margin">
                    <wp14:pctHeight>0</wp14:pctHeight>
                  </wp14:sizeRelV>
                </wp:anchor>
              </w:drawing>
            </w:r>
          </w:p>
        </w:tc>
        <w:tc>
          <w:tcPr>
            <w:tcW w:w="3827" w:type="dxa"/>
          </w:tcPr>
          <w:p w14:paraId="19B04521" w14:textId="1858B554" w:rsidR="00DF1BC4" w:rsidRDefault="00DB3F86" w:rsidP="00696A5D">
            <w:pPr>
              <w:tabs>
                <w:tab w:val="left" w:pos="0"/>
                <w:tab w:val="left" w:pos="142"/>
                <w:tab w:val="left" w:pos="284"/>
                <w:tab w:val="left" w:pos="426"/>
                <w:tab w:val="left" w:pos="567"/>
                <w:tab w:val="left" w:pos="709"/>
              </w:tabs>
              <w:autoSpaceDE w:val="0"/>
              <w:autoSpaceDN w:val="0"/>
              <w:adjustRightInd w:val="0"/>
              <w:jc w:val="both"/>
              <w:rPr>
                <w:rFonts w:cstheme="minorHAnsi"/>
                <w:noProof/>
                <w:sz w:val="24"/>
                <w:szCs w:val="24"/>
              </w:rPr>
            </w:pPr>
            <w:r w:rsidRPr="00DB3F86">
              <w:rPr>
                <w:rFonts w:cstheme="minorHAnsi"/>
                <w:bCs/>
                <w:sz w:val="24"/>
                <w:szCs w:val="24"/>
              </w:rPr>
              <w:t>GİKAD (Girişimci Kadınlar Derneği) ile protokol; Karpaz Meslek Lisesi Uygulama Oteli'nin aktif hale getirilmesine yönelik projelerin hazırlanmasında ortak hareket etmek, bütçe ve kaynak yaratılması ve bunun sonrasında yapılacak çalışmalarla ilgili işbirliği yamak amacıyla,</w:t>
            </w:r>
          </w:p>
        </w:tc>
      </w:tr>
    </w:tbl>
    <w:p w14:paraId="1CDC30DB" w14:textId="78B4D906" w:rsidR="008A7274" w:rsidRDefault="008A7274" w:rsidP="008A7274">
      <w:pPr>
        <w:pStyle w:val="ListParagraph"/>
        <w:numPr>
          <w:ilvl w:val="0"/>
          <w:numId w:val="8"/>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sidRPr="007F152C">
        <w:rPr>
          <w:rFonts w:cstheme="minorHAnsi"/>
          <w:bCs/>
          <w:sz w:val="24"/>
          <w:szCs w:val="24"/>
        </w:rPr>
        <w:t>"</w:t>
      </w:r>
      <w:r w:rsidR="00491B45" w:rsidRPr="007F152C">
        <w:rPr>
          <w:rFonts w:cstheme="minorHAnsi"/>
          <w:bCs/>
          <w:sz w:val="24"/>
          <w:szCs w:val="24"/>
        </w:rPr>
        <w:t>Gençlere Yatırım Geleceğe Yatırım</w:t>
      </w:r>
      <w:r w:rsidRPr="007F152C">
        <w:rPr>
          <w:rFonts w:cstheme="minorHAnsi"/>
          <w:bCs/>
          <w:sz w:val="24"/>
          <w:szCs w:val="24"/>
        </w:rPr>
        <w:t>" projesi kapsamında Mobilya alanında ihtiyaç duyulan teknik elemanları karşılamak amacıyla bu alanda eğitim görmek isteyen Meslek Lisesi öğrencilerimizin eğitimlerine katkıda bulunmak amacıyla Kıbrıs Türk Mobilya Sanayicileri Derneği arasında protokol</w:t>
      </w:r>
      <w:r w:rsidR="003C6597" w:rsidRPr="007F152C">
        <w:rPr>
          <w:rFonts w:cstheme="minorHAnsi"/>
          <w:bCs/>
          <w:sz w:val="24"/>
          <w:szCs w:val="24"/>
        </w:rPr>
        <w:t>,</w:t>
      </w:r>
    </w:p>
    <w:p w14:paraId="2006BA60" w14:textId="364B5CC3" w:rsidR="00190E98" w:rsidRPr="001E6BA7" w:rsidRDefault="008A7274" w:rsidP="00190E98">
      <w:pPr>
        <w:pStyle w:val="ListParagraph"/>
        <w:numPr>
          <w:ilvl w:val="0"/>
          <w:numId w:val="8"/>
        </w:num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r w:rsidRPr="007F152C">
        <w:rPr>
          <w:rFonts w:cstheme="minorHAnsi"/>
          <w:bCs/>
          <w:sz w:val="24"/>
          <w:szCs w:val="24"/>
        </w:rPr>
        <w:lastRenderedPageBreak/>
        <w:t xml:space="preserve">Shipyard Famagusta Ltd. </w:t>
      </w:r>
      <w:r w:rsidR="003C6597" w:rsidRPr="007F152C">
        <w:rPr>
          <w:rFonts w:cstheme="minorHAnsi"/>
          <w:bCs/>
          <w:sz w:val="24"/>
          <w:szCs w:val="24"/>
        </w:rPr>
        <w:t>ile protokol; G</w:t>
      </w:r>
      <w:r w:rsidRPr="007F152C">
        <w:rPr>
          <w:rFonts w:cstheme="minorHAnsi"/>
          <w:bCs/>
          <w:sz w:val="24"/>
          <w:szCs w:val="24"/>
        </w:rPr>
        <w:t>emi bakım hizmetleri alanında eğitim programı oluşturmak, bu alanda eğitim alacak olan gençlere iş imkanları sunmak ve okullarla şirket arasında iletişim stratejisi kurmak amacıyla</w:t>
      </w:r>
      <w:r w:rsidR="003C6597" w:rsidRPr="007F152C">
        <w:rPr>
          <w:rFonts w:cstheme="minorHAnsi"/>
          <w:bCs/>
          <w:sz w:val="24"/>
          <w:szCs w:val="24"/>
        </w:rPr>
        <w:t>.</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4116"/>
      </w:tblGrid>
      <w:tr w:rsidR="001E6BA7" w:rsidRPr="007F152C" w14:paraId="60EC7DCF" w14:textId="77777777" w:rsidTr="00823A6D">
        <w:trPr>
          <w:trHeight w:val="3367"/>
        </w:trPr>
        <w:tc>
          <w:tcPr>
            <w:tcW w:w="4242" w:type="dxa"/>
          </w:tcPr>
          <w:p w14:paraId="7CFA3332" w14:textId="77777777" w:rsidR="001E6BA7" w:rsidRPr="007F152C" w:rsidRDefault="001E6BA7"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777024" behindDoc="1" locked="0" layoutInCell="1" allowOverlap="1" wp14:anchorId="6BA351B4" wp14:editId="7382489E">
                  <wp:simplePos x="0" y="0"/>
                  <wp:positionH relativeFrom="column">
                    <wp:posOffset>60325</wp:posOffset>
                  </wp:positionH>
                  <wp:positionV relativeFrom="paragraph">
                    <wp:posOffset>439420</wp:posOffset>
                  </wp:positionV>
                  <wp:extent cx="2493558" cy="1264920"/>
                  <wp:effectExtent l="0" t="0" r="2540" b="0"/>
                  <wp:wrapSquare wrapText="bothSides"/>
                  <wp:docPr id="60865868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658683" name="Picture 60865868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93558" cy="1264920"/>
                          </a:xfrm>
                          <a:prstGeom prst="rect">
                            <a:avLst/>
                          </a:prstGeom>
                        </pic:spPr>
                      </pic:pic>
                    </a:graphicData>
                  </a:graphic>
                  <wp14:sizeRelH relativeFrom="margin">
                    <wp14:pctWidth>0</wp14:pctWidth>
                  </wp14:sizeRelH>
                  <wp14:sizeRelV relativeFrom="margin">
                    <wp14:pctHeight>0</wp14:pctHeight>
                  </wp14:sizeRelV>
                </wp:anchor>
              </w:drawing>
            </w:r>
          </w:p>
        </w:tc>
        <w:tc>
          <w:tcPr>
            <w:tcW w:w="4110" w:type="dxa"/>
          </w:tcPr>
          <w:p w14:paraId="258B0285" w14:textId="77777777" w:rsidR="001E6BA7" w:rsidRPr="007F152C" w:rsidRDefault="001E6BA7"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778048" behindDoc="1" locked="0" layoutInCell="1" allowOverlap="1" wp14:anchorId="6828DAB2" wp14:editId="025ABDE7">
                  <wp:simplePos x="0" y="0"/>
                  <wp:positionH relativeFrom="column">
                    <wp:posOffset>-17145</wp:posOffset>
                  </wp:positionH>
                  <wp:positionV relativeFrom="paragraph">
                    <wp:posOffset>163195</wp:posOffset>
                  </wp:positionV>
                  <wp:extent cx="2467610" cy="1850708"/>
                  <wp:effectExtent l="0" t="0" r="8890" b="0"/>
                  <wp:wrapSquare wrapText="bothSides"/>
                  <wp:docPr id="22723828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38286" name="Picture 22723828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67610" cy="1850708"/>
                          </a:xfrm>
                          <a:prstGeom prst="rect">
                            <a:avLst/>
                          </a:prstGeom>
                        </pic:spPr>
                      </pic:pic>
                    </a:graphicData>
                  </a:graphic>
                  <wp14:sizeRelH relativeFrom="margin">
                    <wp14:pctWidth>0</wp14:pctWidth>
                  </wp14:sizeRelH>
                  <wp14:sizeRelV relativeFrom="margin">
                    <wp14:pctHeight>0</wp14:pctHeight>
                  </wp14:sizeRelV>
                </wp:anchor>
              </w:drawing>
            </w:r>
          </w:p>
        </w:tc>
      </w:tr>
    </w:tbl>
    <w:p w14:paraId="5AC6F5D4" w14:textId="43F6F012" w:rsidR="001E6BA7" w:rsidRDefault="001E6BA7" w:rsidP="00190E98">
      <w:pPr>
        <w:pStyle w:val="ListParagraph"/>
        <w:numPr>
          <w:ilvl w:val="0"/>
          <w:numId w:val="8"/>
        </w:num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r w:rsidRPr="007F152C">
        <w:rPr>
          <w:rFonts w:cstheme="minorHAnsi"/>
          <w:sz w:val="24"/>
          <w:szCs w:val="24"/>
        </w:rPr>
        <w:t>Meslek</w:t>
      </w:r>
      <w:r>
        <w:rPr>
          <w:rFonts w:cstheme="minorHAnsi"/>
          <w:sz w:val="24"/>
          <w:szCs w:val="24"/>
        </w:rPr>
        <w:t>i</w:t>
      </w:r>
      <w:r w:rsidRPr="007F152C">
        <w:rPr>
          <w:rFonts w:cstheme="minorHAnsi"/>
          <w:sz w:val="24"/>
          <w:szCs w:val="24"/>
        </w:rPr>
        <w:t xml:space="preserve"> eğitim</w:t>
      </w:r>
      <w:r>
        <w:rPr>
          <w:rFonts w:cstheme="minorHAnsi"/>
          <w:sz w:val="24"/>
          <w:szCs w:val="24"/>
        </w:rPr>
        <w:t xml:space="preserve"> </w:t>
      </w:r>
      <w:r w:rsidRPr="007F152C">
        <w:rPr>
          <w:rFonts w:cstheme="minorHAnsi"/>
          <w:sz w:val="24"/>
          <w:szCs w:val="24"/>
        </w:rPr>
        <w:t>okul sektör işbirliği üzerine</w:t>
      </w:r>
      <w:r>
        <w:rPr>
          <w:rFonts w:cstheme="minorHAnsi"/>
          <w:sz w:val="24"/>
          <w:szCs w:val="24"/>
        </w:rPr>
        <w:t xml:space="preserve"> </w:t>
      </w:r>
      <w:r w:rsidRPr="001E6BA7">
        <w:rPr>
          <w:rFonts w:cstheme="minorHAnsi"/>
          <w:sz w:val="24"/>
          <w:szCs w:val="24"/>
        </w:rPr>
        <w:t>Meta Ayakkabı işletme sahibi Sayın Mehmet Meta</w:t>
      </w:r>
      <w:r>
        <w:rPr>
          <w:rFonts w:cstheme="minorHAnsi"/>
          <w:sz w:val="24"/>
          <w:szCs w:val="24"/>
        </w:rPr>
        <w:t xml:space="preserve"> ile </w:t>
      </w:r>
      <w:r w:rsidRPr="001E6BA7">
        <w:rPr>
          <w:rFonts w:cstheme="minorHAnsi"/>
          <w:sz w:val="24"/>
          <w:szCs w:val="24"/>
        </w:rPr>
        <w:t>geçmişten günümüze gelen ayakkabıcılık mesleği üzerine yapılabilecek işbirlikleri hakkında bilgi ve görüş alış verişinde bulun</w:t>
      </w:r>
      <w:r>
        <w:rPr>
          <w:rFonts w:cstheme="minorHAnsi"/>
          <w:sz w:val="24"/>
          <w:szCs w:val="24"/>
        </w:rPr>
        <w:t xml:space="preserve">ulmuştur. </w:t>
      </w:r>
    </w:p>
    <w:p w14:paraId="2EDBA5D3" w14:textId="77777777" w:rsidR="006B57EC" w:rsidRDefault="006B57EC" w:rsidP="006B57EC">
      <w:pPr>
        <w:pStyle w:val="ListParagraph"/>
        <w:tabs>
          <w:tab w:val="left" w:pos="0"/>
          <w:tab w:val="left" w:pos="142"/>
          <w:tab w:val="left" w:pos="284"/>
          <w:tab w:val="left" w:pos="426"/>
          <w:tab w:val="left" w:pos="567"/>
          <w:tab w:val="left" w:pos="709"/>
        </w:tabs>
        <w:autoSpaceDE w:val="0"/>
        <w:autoSpaceDN w:val="0"/>
        <w:adjustRightInd w:val="0"/>
        <w:spacing w:after="80" w:line="240" w:lineRule="auto"/>
        <w:ind w:left="1440"/>
        <w:jc w:val="both"/>
        <w:rPr>
          <w:rFonts w:cstheme="minorHAnsi"/>
          <w:sz w:val="24"/>
          <w:szCs w:val="24"/>
        </w:rPr>
      </w:pP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9"/>
        <w:gridCol w:w="3203"/>
      </w:tblGrid>
      <w:tr w:rsidR="006B57EC" w14:paraId="7B5684BF" w14:textId="77777777" w:rsidTr="006B57EC">
        <w:tc>
          <w:tcPr>
            <w:tcW w:w="4531" w:type="dxa"/>
          </w:tcPr>
          <w:p w14:paraId="3E7815EB" w14:textId="23D94BA5" w:rsidR="006B57EC" w:rsidRDefault="006B57EC" w:rsidP="006B57EC">
            <w:pPr>
              <w:pStyle w:val="ListParagraph"/>
              <w:tabs>
                <w:tab w:val="left" w:pos="0"/>
                <w:tab w:val="left" w:pos="142"/>
                <w:tab w:val="left" w:pos="284"/>
                <w:tab w:val="left" w:pos="426"/>
                <w:tab w:val="left" w:pos="567"/>
                <w:tab w:val="left" w:pos="709"/>
              </w:tabs>
              <w:autoSpaceDE w:val="0"/>
              <w:autoSpaceDN w:val="0"/>
              <w:adjustRightInd w:val="0"/>
              <w:spacing w:after="80"/>
              <w:ind w:left="0"/>
              <w:jc w:val="both"/>
              <w:rPr>
                <w:rFonts w:cstheme="minorHAnsi"/>
                <w:sz w:val="24"/>
                <w:szCs w:val="24"/>
              </w:rPr>
            </w:pPr>
            <w:r>
              <w:rPr>
                <w:noProof/>
              </w:rPr>
              <w:drawing>
                <wp:inline distT="0" distB="0" distL="0" distR="0" wp14:anchorId="6237B7BB" wp14:editId="6C7404D1">
                  <wp:extent cx="2596101" cy="1648032"/>
                  <wp:effectExtent l="0" t="0" r="0" b="9525"/>
                  <wp:docPr id="172319849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198496" name=""/>
                          <pic:cNvPicPr/>
                        </pic:nvPicPr>
                        <pic:blipFill>
                          <a:blip r:embed="rId52"/>
                          <a:stretch>
                            <a:fillRect/>
                          </a:stretch>
                        </pic:blipFill>
                        <pic:spPr>
                          <a:xfrm>
                            <a:off x="0" y="0"/>
                            <a:ext cx="2609225" cy="1656363"/>
                          </a:xfrm>
                          <a:prstGeom prst="rect">
                            <a:avLst/>
                          </a:prstGeom>
                        </pic:spPr>
                      </pic:pic>
                    </a:graphicData>
                  </a:graphic>
                </wp:inline>
              </w:drawing>
            </w:r>
          </w:p>
        </w:tc>
        <w:tc>
          <w:tcPr>
            <w:tcW w:w="4531" w:type="dxa"/>
          </w:tcPr>
          <w:p w14:paraId="1FEDA819" w14:textId="14EBB13D" w:rsidR="006B57EC" w:rsidRDefault="006B57EC" w:rsidP="00190E98">
            <w:pPr>
              <w:pStyle w:val="ListParagraph"/>
              <w:numPr>
                <w:ilvl w:val="0"/>
                <w:numId w:val="8"/>
              </w:numPr>
              <w:tabs>
                <w:tab w:val="left" w:pos="0"/>
                <w:tab w:val="left" w:pos="142"/>
                <w:tab w:val="left" w:pos="284"/>
                <w:tab w:val="left" w:pos="426"/>
                <w:tab w:val="left" w:pos="567"/>
                <w:tab w:val="left" w:pos="709"/>
              </w:tabs>
              <w:autoSpaceDE w:val="0"/>
              <w:autoSpaceDN w:val="0"/>
              <w:adjustRightInd w:val="0"/>
              <w:spacing w:after="80"/>
              <w:ind w:left="0" w:firstLine="0"/>
              <w:jc w:val="both"/>
              <w:rPr>
                <w:rFonts w:cstheme="minorHAnsi"/>
                <w:sz w:val="24"/>
                <w:szCs w:val="24"/>
              </w:rPr>
            </w:pPr>
            <w:r>
              <w:rPr>
                <w:rFonts w:cstheme="minorHAnsi"/>
                <w:sz w:val="24"/>
                <w:szCs w:val="24"/>
              </w:rPr>
              <w:t xml:space="preserve">Sivil Savunma Teşkilatı başkanlığı ile ortaklaşa yapılan kompozisyon, şiir okuma yarışmalarına katılım sağlanmıştır. </w:t>
            </w:r>
          </w:p>
        </w:tc>
      </w:tr>
    </w:tbl>
    <w:p w14:paraId="5329CAB8" w14:textId="77777777" w:rsidR="006B57EC" w:rsidRDefault="006B57EC" w:rsidP="006B57EC">
      <w:pPr>
        <w:pStyle w:val="ListParagraph"/>
        <w:tabs>
          <w:tab w:val="left" w:pos="0"/>
          <w:tab w:val="left" w:pos="142"/>
          <w:tab w:val="left" w:pos="284"/>
          <w:tab w:val="left" w:pos="426"/>
          <w:tab w:val="left" w:pos="567"/>
          <w:tab w:val="left" w:pos="709"/>
        </w:tabs>
        <w:autoSpaceDE w:val="0"/>
        <w:autoSpaceDN w:val="0"/>
        <w:adjustRightInd w:val="0"/>
        <w:spacing w:after="80" w:line="240" w:lineRule="auto"/>
        <w:ind w:left="1440"/>
        <w:jc w:val="both"/>
        <w:rPr>
          <w:rFonts w:cstheme="minorHAnsi"/>
          <w:sz w:val="24"/>
          <w:szCs w:val="24"/>
        </w:rPr>
      </w:pPr>
    </w:p>
    <w:p w14:paraId="64DFA13D" w14:textId="0321C660" w:rsidR="00392FAB" w:rsidRDefault="007020B6" w:rsidP="00392FAB">
      <w:pPr>
        <w:pStyle w:val="ListParagraph"/>
        <w:numPr>
          <w:ilvl w:val="0"/>
          <w:numId w:val="2"/>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sidRPr="00893FAD">
        <w:rPr>
          <w:rFonts w:cstheme="minorHAnsi"/>
          <w:bCs/>
          <w:sz w:val="24"/>
          <w:szCs w:val="24"/>
        </w:rPr>
        <w:t xml:space="preserve">Okullarımızın MEBBİS  sistemine geçişi için çalışmalar sürdürülmektedir. </w:t>
      </w:r>
    </w:p>
    <w:p w14:paraId="15585FDC" w14:textId="77777777" w:rsidR="00893FAD" w:rsidRPr="00893FAD" w:rsidRDefault="00893FAD" w:rsidP="00893FAD">
      <w:pPr>
        <w:pStyle w:val="ListParagraph"/>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p>
    <w:p w14:paraId="2D757261" w14:textId="1E2A56F9" w:rsidR="00ED4535" w:rsidRDefault="00ED4535" w:rsidP="005C0EF0">
      <w:pPr>
        <w:pStyle w:val="ListParagraph"/>
        <w:numPr>
          <w:ilvl w:val="0"/>
          <w:numId w:val="2"/>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sidRPr="007F152C">
        <w:rPr>
          <w:rFonts w:cstheme="minorHAnsi"/>
          <w:bCs/>
          <w:sz w:val="24"/>
          <w:szCs w:val="24"/>
        </w:rPr>
        <w:t>Daire müdürlüğümüze bağlı tüm meslek liseleri ziyaret edilerek</w:t>
      </w:r>
      <w:r w:rsidR="00A02C85" w:rsidRPr="007F152C">
        <w:rPr>
          <w:rFonts w:cstheme="minorHAnsi"/>
          <w:bCs/>
          <w:sz w:val="24"/>
          <w:szCs w:val="24"/>
        </w:rPr>
        <w:t xml:space="preserve"> tüm </w:t>
      </w:r>
      <w:r w:rsidRPr="007F152C">
        <w:rPr>
          <w:rFonts w:cstheme="minorHAnsi"/>
          <w:bCs/>
          <w:sz w:val="24"/>
          <w:szCs w:val="24"/>
        </w:rPr>
        <w:t xml:space="preserve">okullarımızdan </w:t>
      </w:r>
      <w:r w:rsidR="00A02C85" w:rsidRPr="007F152C">
        <w:rPr>
          <w:rFonts w:cstheme="minorHAnsi"/>
          <w:bCs/>
          <w:sz w:val="24"/>
          <w:szCs w:val="24"/>
        </w:rPr>
        <w:t>i</w:t>
      </w:r>
      <w:r w:rsidRPr="007F152C">
        <w:rPr>
          <w:rFonts w:cstheme="minorHAnsi"/>
          <w:bCs/>
          <w:sz w:val="24"/>
          <w:szCs w:val="24"/>
        </w:rPr>
        <w:t xml:space="preserve">dareci ve öğretmenlerle bir araya </w:t>
      </w:r>
      <w:r w:rsidR="00FA6E30" w:rsidRPr="007F152C">
        <w:rPr>
          <w:rFonts w:cstheme="minorHAnsi"/>
          <w:bCs/>
          <w:sz w:val="24"/>
          <w:szCs w:val="24"/>
        </w:rPr>
        <w:t xml:space="preserve">gelerek </w:t>
      </w:r>
      <w:r w:rsidRPr="007F152C">
        <w:rPr>
          <w:rFonts w:cstheme="minorHAnsi"/>
          <w:bCs/>
          <w:sz w:val="24"/>
          <w:szCs w:val="24"/>
        </w:rPr>
        <w:t xml:space="preserve">Eğitim Öğretim yılında hedefler, planlar, projeler, yaşanan sorunlar sıkıntılar ve çözümleri üzerine </w:t>
      </w:r>
      <w:r w:rsidR="00FA6E30" w:rsidRPr="007F152C">
        <w:rPr>
          <w:rFonts w:cstheme="minorHAnsi"/>
          <w:bCs/>
          <w:sz w:val="24"/>
          <w:szCs w:val="24"/>
        </w:rPr>
        <w:t>toplantılar gerçekleştirilm</w:t>
      </w:r>
      <w:r w:rsidR="00745CD1" w:rsidRPr="007F152C">
        <w:rPr>
          <w:rFonts w:cstheme="minorHAnsi"/>
          <w:bCs/>
          <w:sz w:val="24"/>
          <w:szCs w:val="24"/>
        </w:rPr>
        <w:t>iştir.</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81"/>
        <w:gridCol w:w="4471"/>
      </w:tblGrid>
      <w:tr w:rsidR="00392FAB" w:rsidRPr="007F152C" w14:paraId="22ADCE14" w14:textId="77777777" w:rsidTr="00D94F8A">
        <w:trPr>
          <w:trHeight w:val="4120"/>
        </w:trPr>
        <w:tc>
          <w:tcPr>
            <w:tcW w:w="3781" w:type="dxa"/>
          </w:tcPr>
          <w:p w14:paraId="5340128A" w14:textId="18BC019C" w:rsidR="00392FAB" w:rsidRPr="007F152C" w:rsidRDefault="00392FAB"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sidRPr="007F152C">
              <w:rPr>
                <w:rFonts w:cstheme="minorHAnsi"/>
                <w:bCs/>
                <w:noProof/>
                <w:sz w:val="24"/>
                <w:szCs w:val="24"/>
              </w:rPr>
              <w:drawing>
                <wp:anchor distT="0" distB="0" distL="114300" distR="114300" simplePos="0" relativeHeight="251727872" behindDoc="0" locked="0" layoutInCell="1" allowOverlap="1" wp14:anchorId="7F96703F" wp14:editId="3D59805F">
                  <wp:simplePos x="0" y="0"/>
                  <wp:positionH relativeFrom="column">
                    <wp:posOffset>3810</wp:posOffset>
                  </wp:positionH>
                  <wp:positionV relativeFrom="paragraph">
                    <wp:posOffset>220345</wp:posOffset>
                  </wp:positionV>
                  <wp:extent cx="2327275" cy="1796415"/>
                  <wp:effectExtent l="0" t="0" r="0" b="0"/>
                  <wp:wrapSquare wrapText="bothSides"/>
                  <wp:docPr id="11518825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27275" cy="17964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571" w:type="dxa"/>
          </w:tcPr>
          <w:p w14:paraId="5C1413B2" w14:textId="30CAC7D1" w:rsidR="00392FAB" w:rsidRDefault="00A47246"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sidRPr="007F152C">
              <w:rPr>
                <w:rFonts w:cstheme="minorHAnsi"/>
                <w:bCs/>
                <w:noProof/>
                <w:sz w:val="24"/>
                <w:szCs w:val="24"/>
              </w:rPr>
              <w:drawing>
                <wp:anchor distT="0" distB="0" distL="114300" distR="114300" simplePos="0" relativeHeight="251728896" behindDoc="0" locked="0" layoutInCell="1" allowOverlap="1" wp14:anchorId="256F739B" wp14:editId="25D37C6F">
                  <wp:simplePos x="0" y="0"/>
                  <wp:positionH relativeFrom="column">
                    <wp:posOffset>76448</wp:posOffset>
                  </wp:positionH>
                  <wp:positionV relativeFrom="paragraph">
                    <wp:posOffset>196574</wp:posOffset>
                  </wp:positionV>
                  <wp:extent cx="2694774" cy="1781092"/>
                  <wp:effectExtent l="0" t="0" r="0" b="0"/>
                  <wp:wrapSquare wrapText="bothSides"/>
                  <wp:docPr id="12503241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95609" cy="17816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44779F" w14:textId="0046A23E" w:rsidR="00392FAB" w:rsidRPr="007F152C" w:rsidRDefault="00392FAB"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p>
        </w:tc>
      </w:tr>
    </w:tbl>
    <w:p w14:paraId="1067ECD3" w14:textId="3B9C776A" w:rsidR="00082CB6" w:rsidRDefault="00082CB6" w:rsidP="005C0EF0">
      <w:pPr>
        <w:pStyle w:val="ListParagraph"/>
        <w:numPr>
          <w:ilvl w:val="0"/>
          <w:numId w:val="2"/>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sidRPr="007F152C">
        <w:rPr>
          <w:rFonts w:cstheme="minorHAnsi"/>
          <w:bCs/>
          <w:sz w:val="24"/>
          <w:szCs w:val="24"/>
        </w:rPr>
        <w:lastRenderedPageBreak/>
        <w:t>2024-2025 Öğretim yılı için 20 alanda ve 36 dalda program geliştirme çalışmaları öğrenim kazanımlarına göre tamamlanmış ve Talim Terbiye Dairesinin onayına sunulmuştur. İş Sağlığı ve Güvenliği, Girişimcilik, İş Organizasyonu ve Kalite Güvenve ve Mesleki Yabancı Dil derslerine yönelik öğretmen kılavuzları hazırlanmıştır. Tüm alanlarda mesleki yabancı dil kılavuz kitapları AB Dil yeterliliğine göre hazırlanmıştır.</w:t>
      </w:r>
    </w:p>
    <w:p w14:paraId="7AF70141" w14:textId="77777777" w:rsidR="00D94F8A" w:rsidRDefault="00D94F8A" w:rsidP="00D94F8A">
      <w:pPr>
        <w:pStyle w:val="ListParagraph"/>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p>
    <w:tbl>
      <w:tblPr>
        <w:tblStyle w:val="TableGrid"/>
        <w:tblW w:w="8627"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9"/>
        <w:gridCol w:w="4293"/>
      </w:tblGrid>
      <w:tr w:rsidR="00AA485F" w14:paraId="698424C6" w14:textId="77777777" w:rsidTr="009A2957">
        <w:trPr>
          <w:trHeight w:val="3571"/>
        </w:trPr>
        <w:tc>
          <w:tcPr>
            <w:tcW w:w="4300" w:type="dxa"/>
          </w:tcPr>
          <w:p w14:paraId="5028C188" w14:textId="1789D93A" w:rsidR="00D94F8A" w:rsidRDefault="002518D1" w:rsidP="00D94F8A">
            <w:pPr>
              <w:pStyle w:val="ListParagraph"/>
              <w:tabs>
                <w:tab w:val="left" w:pos="0"/>
                <w:tab w:val="left" w:pos="142"/>
                <w:tab w:val="left" w:pos="284"/>
                <w:tab w:val="left" w:pos="426"/>
                <w:tab w:val="left" w:pos="567"/>
                <w:tab w:val="left" w:pos="709"/>
              </w:tabs>
              <w:autoSpaceDE w:val="0"/>
              <w:autoSpaceDN w:val="0"/>
              <w:adjustRightInd w:val="0"/>
              <w:ind w:left="0"/>
              <w:jc w:val="both"/>
              <w:rPr>
                <w:rFonts w:cstheme="minorHAnsi"/>
                <w:bCs/>
                <w:sz w:val="24"/>
                <w:szCs w:val="24"/>
              </w:rPr>
            </w:pPr>
            <w:r>
              <w:rPr>
                <w:rFonts w:cstheme="minorHAnsi"/>
                <w:bCs/>
                <w:noProof/>
                <w:sz w:val="24"/>
                <w:szCs w:val="24"/>
              </w:rPr>
              <w:drawing>
                <wp:inline distT="0" distB="0" distL="0" distR="0" wp14:anchorId="258DA2D8" wp14:editId="691FCABE">
                  <wp:extent cx="2544418" cy="2237619"/>
                  <wp:effectExtent l="0" t="0" r="8890" b="0"/>
                  <wp:docPr id="1699367994"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88200" cy="2276122"/>
                          </a:xfrm>
                          <a:prstGeom prst="rect">
                            <a:avLst/>
                          </a:prstGeom>
                          <a:noFill/>
                        </pic:spPr>
                      </pic:pic>
                    </a:graphicData>
                  </a:graphic>
                </wp:inline>
              </w:drawing>
            </w:r>
          </w:p>
        </w:tc>
        <w:tc>
          <w:tcPr>
            <w:tcW w:w="4327" w:type="dxa"/>
          </w:tcPr>
          <w:p w14:paraId="46955253" w14:textId="7DD1702B" w:rsidR="00D94F8A" w:rsidRDefault="002518D1" w:rsidP="00D94F8A">
            <w:pPr>
              <w:pStyle w:val="ListParagraph"/>
              <w:tabs>
                <w:tab w:val="left" w:pos="0"/>
                <w:tab w:val="left" w:pos="142"/>
                <w:tab w:val="left" w:pos="284"/>
                <w:tab w:val="left" w:pos="426"/>
                <w:tab w:val="left" w:pos="567"/>
                <w:tab w:val="left" w:pos="709"/>
              </w:tabs>
              <w:autoSpaceDE w:val="0"/>
              <w:autoSpaceDN w:val="0"/>
              <w:adjustRightInd w:val="0"/>
              <w:ind w:left="0"/>
              <w:jc w:val="both"/>
              <w:rPr>
                <w:rFonts w:cstheme="minorHAnsi"/>
                <w:bCs/>
                <w:sz w:val="24"/>
                <w:szCs w:val="24"/>
              </w:rPr>
            </w:pPr>
            <w:r>
              <w:rPr>
                <w:rFonts w:cstheme="minorHAnsi"/>
                <w:bCs/>
                <w:noProof/>
                <w:sz w:val="24"/>
                <w:szCs w:val="24"/>
              </w:rPr>
              <w:drawing>
                <wp:inline distT="0" distB="0" distL="0" distR="0" wp14:anchorId="1400192E" wp14:editId="1AF94D86">
                  <wp:extent cx="2522133" cy="2218025"/>
                  <wp:effectExtent l="0" t="0" r="0" b="0"/>
                  <wp:docPr id="912382530"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58645" cy="2250135"/>
                          </a:xfrm>
                          <a:prstGeom prst="rect">
                            <a:avLst/>
                          </a:prstGeom>
                          <a:noFill/>
                        </pic:spPr>
                      </pic:pic>
                    </a:graphicData>
                  </a:graphic>
                </wp:inline>
              </w:drawing>
            </w:r>
          </w:p>
        </w:tc>
      </w:tr>
      <w:tr w:rsidR="00AA485F" w14:paraId="5A803CFB" w14:textId="77777777" w:rsidTr="009A2957">
        <w:trPr>
          <w:trHeight w:val="3766"/>
        </w:trPr>
        <w:tc>
          <w:tcPr>
            <w:tcW w:w="4300" w:type="dxa"/>
          </w:tcPr>
          <w:p w14:paraId="0D83ABFB" w14:textId="097DF37E" w:rsidR="00D94F8A" w:rsidRDefault="002518D1" w:rsidP="00D94F8A">
            <w:pPr>
              <w:pStyle w:val="ListParagraph"/>
              <w:tabs>
                <w:tab w:val="left" w:pos="0"/>
                <w:tab w:val="left" w:pos="142"/>
                <w:tab w:val="left" w:pos="284"/>
                <w:tab w:val="left" w:pos="426"/>
                <w:tab w:val="left" w:pos="567"/>
                <w:tab w:val="left" w:pos="709"/>
              </w:tabs>
              <w:autoSpaceDE w:val="0"/>
              <w:autoSpaceDN w:val="0"/>
              <w:adjustRightInd w:val="0"/>
              <w:ind w:left="0"/>
              <w:jc w:val="both"/>
              <w:rPr>
                <w:rFonts w:cstheme="minorHAnsi"/>
                <w:bCs/>
                <w:sz w:val="24"/>
                <w:szCs w:val="24"/>
              </w:rPr>
            </w:pPr>
            <w:r>
              <w:rPr>
                <w:rFonts w:cstheme="minorHAnsi"/>
                <w:bCs/>
                <w:noProof/>
                <w:sz w:val="24"/>
                <w:szCs w:val="24"/>
              </w:rPr>
              <w:drawing>
                <wp:inline distT="0" distB="0" distL="0" distR="0" wp14:anchorId="656763D6" wp14:editId="30E9F8C4">
                  <wp:extent cx="2630915" cy="2313688"/>
                  <wp:effectExtent l="0" t="0" r="0" b="0"/>
                  <wp:docPr id="1586467188"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59378" cy="2338719"/>
                          </a:xfrm>
                          <a:prstGeom prst="rect">
                            <a:avLst/>
                          </a:prstGeom>
                          <a:noFill/>
                        </pic:spPr>
                      </pic:pic>
                    </a:graphicData>
                  </a:graphic>
                </wp:inline>
              </w:drawing>
            </w:r>
          </w:p>
        </w:tc>
        <w:tc>
          <w:tcPr>
            <w:tcW w:w="4327" w:type="dxa"/>
            <w:shd w:val="clear" w:color="auto" w:fill="002060"/>
          </w:tcPr>
          <w:p w14:paraId="455D5037" w14:textId="77777777" w:rsidR="00A430FC" w:rsidRPr="00AA485F" w:rsidRDefault="00A430FC" w:rsidP="00AA485F">
            <w:p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sidRPr="00AA485F">
              <w:rPr>
                <w:rFonts w:cstheme="minorHAnsi"/>
                <w:bCs/>
                <w:sz w:val="24"/>
                <w:szCs w:val="24"/>
              </w:rPr>
              <w:t>Curriculum Development in Vocational Education and Training Schools</w:t>
            </w:r>
          </w:p>
          <w:p w14:paraId="27DB1E28" w14:textId="77777777" w:rsidR="00A430FC" w:rsidRPr="00A430FC" w:rsidRDefault="00A430FC" w:rsidP="00A430FC">
            <w:pPr>
              <w:pStyle w:val="ListParagraph"/>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p>
          <w:p w14:paraId="1C20A5A5" w14:textId="17493F15" w:rsidR="00A430FC" w:rsidRPr="00AA485F" w:rsidRDefault="00A430FC" w:rsidP="00AA485F">
            <w:pPr>
              <w:tabs>
                <w:tab w:val="left" w:pos="0"/>
                <w:tab w:val="left" w:pos="142"/>
                <w:tab w:val="left" w:pos="284"/>
                <w:tab w:val="left" w:pos="426"/>
                <w:tab w:val="left" w:pos="567"/>
                <w:tab w:val="left" w:pos="709"/>
              </w:tabs>
              <w:autoSpaceDE w:val="0"/>
              <w:autoSpaceDN w:val="0"/>
              <w:adjustRightInd w:val="0"/>
              <w:jc w:val="center"/>
              <w:rPr>
                <w:rFonts w:cstheme="minorHAnsi"/>
                <w:bCs/>
                <w:sz w:val="24"/>
                <w:szCs w:val="24"/>
              </w:rPr>
            </w:pPr>
            <w:r w:rsidRPr="00AA485F">
              <w:rPr>
                <w:rFonts w:cstheme="minorHAnsi"/>
                <w:bCs/>
                <w:sz w:val="24"/>
                <w:szCs w:val="24"/>
              </w:rPr>
              <w:t>Publication Reference:EuropeAid/140130/DH/SER/CY</w:t>
            </w:r>
          </w:p>
          <w:p w14:paraId="2B7F7EDD" w14:textId="77777777" w:rsidR="00A430FC" w:rsidRPr="00AA485F" w:rsidRDefault="00A430FC" w:rsidP="00AA485F">
            <w:pPr>
              <w:tabs>
                <w:tab w:val="left" w:pos="0"/>
                <w:tab w:val="left" w:pos="142"/>
                <w:tab w:val="left" w:pos="284"/>
                <w:tab w:val="left" w:pos="426"/>
                <w:tab w:val="left" w:pos="567"/>
                <w:tab w:val="left" w:pos="709"/>
              </w:tabs>
              <w:autoSpaceDE w:val="0"/>
              <w:autoSpaceDN w:val="0"/>
              <w:adjustRightInd w:val="0"/>
              <w:jc w:val="center"/>
              <w:rPr>
                <w:rFonts w:cstheme="minorHAnsi"/>
                <w:bCs/>
                <w:sz w:val="24"/>
                <w:szCs w:val="24"/>
              </w:rPr>
            </w:pPr>
            <w:r w:rsidRPr="00AA485F">
              <w:rPr>
                <w:rFonts w:cstheme="minorHAnsi"/>
                <w:bCs/>
                <w:sz w:val="24"/>
                <w:szCs w:val="24"/>
              </w:rPr>
              <w:t>Contract Number: Service Contract No. 2019/413-991</w:t>
            </w:r>
          </w:p>
          <w:p w14:paraId="5532A88B" w14:textId="77777777" w:rsidR="00A430FC" w:rsidRPr="00A430FC" w:rsidRDefault="00A430FC" w:rsidP="00AA485F">
            <w:pPr>
              <w:pStyle w:val="ListParagraph"/>
              <w:tabs>
                <w:tab w:val="left" w:pos="0"/>
                <w:tab w:val="left" w:pos="142"/>
                <w:tab w:val="left" w:pos="284"/>
                <w:tab w:val="left" w:pos="426"/>
                <w:tab w:val="left" w:pos="567"/>
                <w:tab w:val="left" w:pos="709"/>
              </w:tabs>
              <w:autoSpaceDE w:val="0"/>
              <w:autoSpaceDN w:val="0"/>
              <w:adjustRightInd w:val="0"/>
              <w:jc w:val="center"/>
              <w:rPr>
                <w:rFonts w:cstheme="minorHAnsi"/>
                <w:bCs/>
                <w:sz w:val="24"/>
                <w:szCs w:val="24"/>
              </w:rPr>
            </w:pPr>
          </w:p>
          <w:p w14:paraId="1378C88C" w14:textId="77777777" w:rsidR="00A430FC" w:rsidRPr="00A430FC" w:rsidRDefault="00A430FC" w:rsidP="00AA485F">
            <w:pPr>
              <w:pStyle w:val="ListParagraph"/>
              <w:tabs>
                <w:tab w:val="left" w:pos="0"/>
                <w:tab w:val="left" w:pos="142"/>
                <w:tab w:val="left" w:pos="284"/>
                <w:tab w:val="left" w:pos="426"/>
                <w:tab w:val="left" w:pos="567"/>
                <w:tab w:val="left" w:pos="709"/>
              </w:tabs>
              <w:autoSpaceDE w:val="0"/>
              <w:autoSpaceDN w:val="0"/>
              <w:adjustRightInd w:val="0"/>
              <w:jc w:val="center"/>
              <w:rPr>
                <w:rFonts w:cstheme="minorHAnsi"/>
                <w:bCs/>
                <w:sz w:val="24"/>
                <w:szCs w:val="24"/>
              </w:rPr>
            </w:pPr>
          </w:p>
          <w:p w14:paraId="1BB2537E" w14:textId="77777777" w:rsidR="00A430FC" w:rsidRPr="00AA485F" w:rsidRDefault="00A430FC" w:rsidP="00AA485F">
            <w:pPr>
              <w:tabs>
                <w:tab w:val="left" w:pos="0"/>
                <w:tab w:val="left" w:pos="142"/>
                <w:tab w:val="left" w:pos="284"/>
                <w:tab w:val="left" w:pos="426"/>
                <w:tab w:val="left" w:pos="567"/>
                <w:tab w:val="left" w:pos="709"/>
              </w:tabs>
              <w:autoSpaceDE w:val="0"/>
              <w:autoSpaceDN w:val="0"/>
              <w:adjustRightInd w:val="0"/>
              <w:jc w:val="center"/>
              <w:rPr>
                <w:rFonts w:cstheme="minorHAnsi"/>
                <w:bCs/>
                <w:sz w:val="24"/>
                <w:szCs w:val="24"/>
              </w:rPr>
            </w:pPr>
            <w:r w:rsidRPr="00AA485F">
              <w:rPr>
                <w:rFonts w:cstheme="minorHAnsi"/>
                <w:bCs/>
                <w:sz w:val="24"/>
                <w:szCs w:val="24"/>
              </w:rPr>
              <w:t>Health and Safety  and Environmental protection</w:t>
            </w:r>
          </w:p>
          <w:p w14:paraId="0F696CD1" w14:textId="60665131" w:rsidR="00D94F8A" w:rsidRDefault="00AA485F" w:rsidP="00AA485F">
            <w:pPr>
              <w:pStyle w:val="ListParagraph"/>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Pr>
                <w:rFonts w:cstheme="minorHAnsi"/>
                <w:bCs/>
                <w:sz w:val="24"/>
                <w:szCs w:val="24"/>
              </w:rPr>
              <w:t xml:space="preserve">          </w:t>
            </w:r>
            <w:r w:rsidR="00A430FC" w:rsidRPr="00A430FC">
              <w:rPr>
                <w:rFonts w:cstheme="minorHAnsi"/>
                <w:bCs/>
                <w:sz w:val="24"/>
                <w:szCs w:val="24"/>
              </w:rPr>
              <w:t>For VET schools</w:t>
            </w:r>
          </w:p>
        </w:tc>
      </w:tr>
    </w:tbl>
    <w:p w14:paraId="6F387DA6" w14:textId="77777777" w:rsidR="006D240C" w:rsidRDefault="006D240C" w:rsidP="006D240C">
      <w:pPr>
        <w:pStyle w:val="ListParagraph"/>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p>
    <w:p w14:paraId="37151B7E" w14:textId="1BC4FD5C" w:rsidR="00082CB6" w:rsidRDefault="00082CB6" w:rsidP="005C0EF0">
      <w:pPr>
        <w:pStyle w:val="ListParagraph"/>
        <w:numPr>
          <w:ilvl w:val="0"/>
          <w:numId w:val="2"/>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sidRPr="007F152C">
        <w:rPr>
          <w:rFonts w:cstheme="minorHAnsi"/>
          <w:bCs/>
          <w:sz w:val="24"/>
          <w:szCs w:val="24"/>
        </w:rPr>
        <w:t xml:space="preserve">Avrupa Birliği Mesleki Teknik Öğretim Okullarında Müfredat Geliştirme Teknik Yardım Projesi faaliyetlerinde özellikle de uzmanlarla yapılan çalıştaylarda okul idareci ve öğretmenlerimizin aktif katılımları sağlanmıştır. Örneğin; “Paydaşlar ve Kilit Oyuncularla İstişare Çalıştayı” </w:t>
      </w:r>
      <w:r w:rsidRPr="007F152C">
        <w:rPr>
          <w:rFonts w:cstheme="minorHAnsi"/>
          <w:color w:val="050505"/>
          <w:sz w:val="24"/>
          <w:szCs w:val="24"/>
          <w:shd w:val="clear" w:color="auto" w:fill="FFFFFF"/>
        </w:rPr>
        <w:t xml:space="preserve">ile </w:t>
      </w:r>
      <w:r w:rsidRPr="007F152C">
        <w:rPr>
          <w:rFonts w:cstheme="minorHAnsi"/>
          <w:bCs/>
          <w:sz w:val="24"/>
          <w:szCs w:val="24"/>
        </w:rPr>
        <w:t>Mesleki Teknik Öğretim okullarında uygulanan, yenilenmiş Ulusal Mesleki Standartlarına (UMS) dayalı eğitim müfredatının hazırlanmasını ve revize edilmesini, yaygın bilgi, beceri ve yeterliliklerinin ve istihdam edilebilirliklerinin öğretilmesini, eğitim programlarının büyümekte olan pazarlarla ihtiyaçlarının daha iyi bir şekilde anlaşılmasını kanıtlayarak desteklenmesi amacıyla yapılan anket, saha çalışması ve araştırmalardan elde edilen değerlendirmelerin tüm taraflara eş zamanlı aktarımı gerçekleşti. Yine AB Program Geliştirme çalışmaları kapsamında “AB Validasyon Çalıştayı” ile; alan uzmanları ve meslek lisesi öğretmenlerimiz bir araya gelerek müdürlüğümüze bağlı meslek liselerimizde geliştirilen eğitim programlarının (müfredat, eğitim materyalleri, modüller, çerçeveler vs.) değerlendirildi.</w:t>
      </w:r>
    </w:p>
    <w:p w14:paraId="2E8D3E8E" w14:textId="6539313A" w:rsidR="00893FAD" w:rsidRPr="00893FAD" w:rsidRDefault="00893FAD" w:rsidP="009A2957">
      <w:pPr>
        <w:pStyle w:val="ListParagraph"/>
        <w:jc w:val="center"/>
        <w:rPr>
          <w:rFonts w:cstheme="minorHAnsi"/>
          <w:bCs/>
          <w:sz w:val="24"/>
          <w:szCs w:val="24"/>
        </w:rPr>
      </w:pPr>
    </w:p>
    <w:p w14:paraId="0CD2FD5E" w14:textId="47DCCA41" w:rsidR="00174A0D" w:rsidRPr="007F152C" w:rsidRDefault="00174A0D" w:rsidP="00634C03">
      <w:pPr>
        <w:tabs>
          <w:tab w:val="left" w:pos="0"/>
          <w:tab w:val="left" w:pos="142"/>
          <w:tab w:val="left" w:pos="284"/>
          <w:tab w:val="left" w:pos="426"/>
          <w:tab w:val="left" w:pos="567"/>
          <w:tab w:val="left" w:pos="709"/>
        </w:tabs>
        <w:autoSpaceDE w:val="0"/>
        <w:autoSpaceDN w:val="0"/>
        <w:adjustRightInd w:val="0"/>
        <w:ind w:left="360"/>
        <w:jc w:val="center"/>
        <w:rPr>
          <w:rFonts w:cstheme="minorHAnsi"/>
          <w:b/>
          <w:sz w:val="24"/>
          <w:szCs w:val="24"/>
        </w:rPr>
      </w:pPr>
      <w:r w:rsidRPr="007F152C">
        <w:rPr>
          <w:rFonts w:cstheme="minorHAnsi"/>
          <w:b/>
          <w:sz w:val="24"/>
          <w:szCs w:val="24"/>
        </w:rPr>
        <w:lastRenderedPageBreak/>
        <w:t>MESLEKİ YETERLİLİK SİSTEMİ İLE İLGİLİ FAALİYETLER</w:t>
      </w:r>
    </w:p>
    <w:p w14:paraId="5D047110" w14:textId="468104CE" w:rsidR="007020B6" w:rsidRPr="00ED4E58" w:rsidRDefault="00174A0D" w:rsidP="00174A0D">
      <w:pPr>
        <w:pStyle w:val="ListParagraph"/>
        <w:numPr>
          <w:ilvl w:val="0"/>
          <w:numId w:val="14"/>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sidRPr="007F152C">
        <w:rPr>
          <w:rFonts w:cstheme="minorHAnsi"/>
          <w:sz w:val="24"/>
          <w:szCs w:val="24"/>
        </w:rPr>
        <w:t xml:space="preserve">  </w:t>
      </w:r>
      <w:r w:rsidR="00E07BD4" w:rsidRPr="007F152C">
        <w:rPr>
          <w:rFonts w:cstheme="minorHAnsi"/>
          <w:sz w:val="24"/>
          <w:szCs w:val="24"/>
        </w:rPr>
        <w:t>Ustalık, Kalfalık Belgeleri Ve Mesleki Sertifikaların Verilme Usul Ve Esasları hakkında</w:t>
      </w:r>
      <w:r w:rsidRPr="007F152C">
        <w:rPr>
          <w:rFonts w:cstheme="minorHAnsi"/>
          <w:sz w:val="24"/>
          <w:szCs w:val="24"/>
        </w:rPr>
        <w:t xml:space="preserve"> </w:t>
      </w:r>
      <w:r w:rsidR="00601D5E" w:rsidRPr="007F152C">
        <w:rPr>
          <w:rFonts w:cstheme="minorHAnsi"/>
          <w:sz w:val="24"/>
          <w:szCs w:val="24"/>
        </w:rPr>
        <w:t xml:space="preserve">Bilgilendirme Toplantısı yapıldı. </w:t>
      </w:r>
      <w:r w:rsidR="00E07BD4" w:rsidRPr="007F152C">
        <w:rPr>
          <w:rFonts w:cstheme="minorHAnsi"/>
          <w:sz w:val="24"/>
          <w:szCs w:val="24"/>
        </w:rPr>
        <w:t xml:space="preserve">Nisan ayında ,YÖDAK Temsilcisi; Doğu Akdeniz Üniversitesi, Kıbrıs Amerikan Üniversitesi, Yakın Doğu Üniversitesi temsilcileri; MEB Yüksek Öğrenim ve Dış İlişkiler Dairesi Temsilcisileri ile katılımıyla kalfalık ve ustalık belgeleri ile mesleki sertifikaların tanımı, önemi ve verilme usulü konularında </w:t>
      </w:r>
      <w:r w:rsidR="00601D5E" w:rsidRPr="007F152C">
        <w:rPr>
          <w:rFonts w:cstheme="minorHAnsi"/>
          <w:sz w:val="24"/>
          <w:szCs w:val="24"/>
        </w:rPr>
        <w:t xml:space="preserve">yapılan </w:t>
      </w:r>
      <w:r w:rsidR="00E07BD4" w:rsidRPr="007F152C">
        <w:rPr>
          <w:rFonts w:cstheme="minorHAnsi"/>
          <w:sz w:val="24"/>
          <w:szCs w:val="24"/>
        </w:rPr>
        <w:t>toplantı  ile mesleki eğitimin kalitesini artırma ve iş gücü piyasasının ihtiyaçlarına uygun nitelikli eleman yetiştirme hedeflerine katkıda bulunması amaçlanmıştır</w:t>
      </w:r>
      <w:r w:rsidR="00392FAB">
        <w:rPr>
          <w:rFonts w:cstheme="minorHAnsi"/>
          <w:sz w:val="24"/>
          <w:szCs w:val="24"/>
        </w:rPr>
        <w:t>.</w:t>
      </w:r>
    </w:p>
    <w:p w14:paraId="186AFEF0" w14:textId="3C85DE23" w:rsidR="002F2E51" w:rsidRDefault="001B39D1" w:rsidP="001B39D1">
      <w:pPr>
        <w:tabs>
          <w:tab w:val="left" w:pos="0"/>
          <w:tab w:val="left" w:pos="142"/>
          <w:tab w:val="left" w:pos="284"/>
          <w:tab w:val="left" w:pos="426"/>
          <w:tab w:val="left" w:pos="567"/>
          <w:tab w:val="left" w:pos="709"/>
        </w:tabs>
        <w:autoSpaceDE w:val="0"/>
        <w:autoSpaceDN w:val="0"/>
        <w:adjustRightInd w:val="0"/>
        <w:jc w:val="center"/>
        <w:rPr>
          <w:rFonts w:cstheme="minorHAnsi"/>
          <w:bCs/>
          <w:sz w:val="24"/>
          <w:szCs w:val="24"/>
        </w:rPr>
      </w:pPr>
      <w:r>
        <w:rPr>
          <w:rFonts w:cstheme="minorHAnsi"/>
          <w:bCs/>
          <w:noProof/>
          <w:sz w:val="24"/>
          <w:szCs w:val="24"/>
        </w:rPr>
        <w:drawing>
          <wp:inline distT="0" distB="0" distL="0" distR="0" wp14:anchorId="4BB133C2" wp14:editId="681B653A">
            <wp:extent cx="3250357" cy="1876508"/>
            <wp:effectExtent l="0" t="0" r="7620" b="0"/>
            <wp:docPr id="1937540138"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72538" cy="1889314"/>
                    </a:xfrm>
                    <a:prstGeom prst="rect">
                      <a:avLst/>
                    </a:prstGeom>
                    <a:noFill/>
                  </pic:spPr>
                </pic:pic>
              </a:graphicData>
            </a:graphic>
          </wp:inline>
        </w:drawing>
      </w:r>
    </w:p>
    <w:p w14:paraId="01042247" w14:textId="77777777" w:rsidR="00ED4E58" w:rsidRPr="00ED4E58" w:rsidRDefault="00ED4E58" w:rsidP="00ED4E58">
      <w:p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p>
    <w:p w14:paraId="0EC6B874" w14:textId="77777777" w:rsidR="00392FAB" w:rsidRPr="007F152C" w:rsidRDefault="00392FAB" w:rsidP="00392FAB">
      <w:pPr>
        <w:pStyle w:val="ListParagraph"/>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p>
    <w:p w14:paraId="5F1FBF5C" w14:textId="5829DD66" w:rsidR="00CE1F49" w:rsidRPr="00392FAB" w:rsidRDefault="001D72AD" w:rsidP="00174A0D">
      <w:pPr>
        <w:pStyle w:val="ListParagraph"/>
        <w:numPr>
          <w:ilvl w:val="0"/>
          <w:numId w:val="14"/>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sidRPr="007F152C">
        <w:rPr>
          <w:rFonts w:cstheme="minorHAnsi"/>
          <w:sz w:val="24"/>
          <w:szCs w:val="24"/>
        </w:rPr>
        <w:t xml:space="preserve">   </w:t>
      </w:r>
      <w:r w:rsidR="00637E59" w:rsidRPr="007F152C">
        <w:rPr>
          <w:rFonts w:cstheme="minorHAnsi"/>
          <w:sz w:val="24"/>
          <w:szCs w:val="24"/>
        </w:rPr>
        <w:t xml:space="preserve">Mesleki Yeterlilik Yasası Genel Kurul ve Yürütme Kurulu toplantıları devam etmekte, sertifikasyon sistemi ile ilgili </w:t>
      </w:r>
      <w:r w:rsidRPr="007F152C">
        <w:rPr>
          <w:rFonts w:cstheme="minorHAnsi"/>
          <w:sz w:val="24"/>
          <w:szCs w:val="24"/>
        </w:rPr>
        <w:t xml:space="preserve">yapının kurulması ve paydaşlarla birlikte görev tanımları yapılmıştır. </w:t>
      </w:r>
    </w:p>
    <w:p w14:paraId="3ABF9578" w14:textId="77777777" w:rsidR="00392FAB" w:rsidRPr="007F152C" w:rsidRDefault="00392FAB" w:rsidP="00392FAB">
      <w:pPr>
        <w:pStyle w:val="ListParagraph"/>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p>
    <w:p w14:paraId="7AF2FB8A" w14:textId="787701D7" w:rsidR="00392FAB" w:rsidRPr="00392FAB" w:rsidRDefault="00601D5E" w:rsidP="00392FAB">
      <w:pPr>
        <w:pStyle w:val="ListParagraph"/>
        <w:numPr>
          <w:ilvl w:val="0"/>
          <w:numId w:val="14"/>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sidRPr="007F152C">
        <w:rPr>
          <w:rFonts w:cstheme="minorHAnsi"/>
          <w:sz w:val="24"/>
          <w:szCs w:val="24"/>
        </w:rPr>
        <w:t xml:space="preserve">  Çıraklık ve Mesleki Eğitim Kurul Toplantıları yürütülmeye devam etmektedir. Toplantılarda yeni kapsama alınacak meslek dalları ve güncelliğini yitirmiş meslek dalları ile ilgili bilgilendirme, Kalfalık düzeyi olan meslek dallarında yeni hazırlanan kalfalık düzeyleri hakkında bilgilendirme, Güzellik ve Saç Bakım Hizmetleri alanındaki meslek dallarının sınav geçişleri ile ilgili bilgilendirme, Milli Eğitim Bakanlığı ile Çalışma ve Sosyal Güvenlik Bakanlığı arasında imzalanacak protokol ve ISCO 88 Meslek Kodları hakkında bilgilendirme yapılarak tüzükler hakkında görüş alışverişinde bulunulmaktadır.</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22"/>
      </w:tblGrid>
      <w:tr w:rsidR="00392FAB" w:rsidRPr="007F152C" w14:paraId="1010527A" w14:textId="77777777" w:rsidTr="00627326">
        <w:trPr>
          <w:trHeight w:val="3909"/>
        </w:trPr>
        <w:tc>
          <w:tcPr>
            <w:tcW w:w="8022" w:type="dxa"/>
          </w:tcPr>
          <w:p w14:paraId="4E988ED0" w14:textId="100ED5CB" w:rsidR="00392FAB" w:rsidRPr="007F152C" w:rsidRDefault="00627326"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inline distT="0" distB="0" distL="0" distR="0" wp14:anchorId="5C08E185" wp14:editId="45391171">
                  <wp:extent cx="4754880" cy="2387192"/>
                  <wp:effectExtent l="0" t="0" r="7620" b="0"/>
                  <wp:docPr id="1113882420"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65655" cy="2392602"/>
                          </a:xfrm>
                          <a:prstGeom prst="rect">
                            <a:avLst/>
                          </a:prstGeom>
                          <a:noFill/>
                        </pic:spPr>
                      </pic:pic>
                    </a:graphicData>
                  </a:graphic>
                </wp:inline>
              </w:drawing>
            </w:r>
          </w:p>
        </w:tc>
      </w:tr>
    </w:tbl>
    <w:p w14:paraId="3125CD39" w14:textId="4E4517DC" w:rsidR="00601D5E" w:rsidRDefault="00601D5E" w:rsidP="00174A0D">
      <w:pPr>
        <w:pStyle w:val="ListParagraph"/>
        <w:numPr>
          <w:ilvl w:val="0"/>
          <w:numId w:val="14"/>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sidRPr="007F152C">
        <w:rPr>
          <w:rFonts w:cstheme="minorHAnsi"/>
          <w:bCs/>
          <w:sz w:val="24"/>
          <w:szCs w:val="24"/>
        </w:rPr>
        <w:lastRenderedPageBreak/>
        <w:t xml:space="preserve">  Meslek Standartları Geliştirme çalışmaları sürdürülmüştür. Meslek Standartları Komitesi tarafından Dönerci/Kebabcı, Asansör Bakım Elemanlığı, Yardımcı Öğretmen, Web ve Çoklu Ortam Geliştirici, Yazılım geliştici, Temel el İşlemleri Elemanlığı meslek standartları tamamlanmış olup onay için Sektör Komitelerinin görüşlerine sunulmuştur. Sektör Komitelerinin onayı ile Yürütme Kurulu onayı tamamlanmış ve ulusal meslek standardı olarak kabul edilmiştir</w:t>
      </w:r>
      <w:r w:rsidR="001B2521" w:rsidRPr="007F152C">
        <w:rPr>
          <w:rFonts w:cstheme="minorHAnsi"/>
          <w:bCs/>
          <w:sz w:val="24"/>
          <w:szCs w:val="24"/>
        </w:rPr>
        <w:t>.</w:t>
      </w:r>
      <w:r w:rsidR="00F521F1" w:rsidRPr="007F152C">
        <w:rPr>
          <w:rFonts w:cstheme="minorHAnsi"/>
          <w:bCs/>
          <w:sz w:val="24"/>
          <w:szCs w:val="24"/>
        </w:rPr>
        <w:t xml:space="preserve"> </w:t>
      </w:r>
    </w:p>
    <w:p w14:paraId="62D88EF3" w14:textId="77777777" w:rsidR="00392FAB" w:rsidRPr="007F152C" w:rsidRDefault="00392FAB" w:rsidP="00392FAB">
      <w:pPr>
        <w:pStyle w:val="ListParagraph"/>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p>
    <w:p w14:paraId="63389157" w14:textId="18DE60AB" w:rsidR="009377CB" w:rsidRDefault="00B9709A" w:rsidP="009377CB">
      <w:pPr>
        <w:pStyle w:val="ListParagraph"/>
        <w:numPr>
          <w:ilvl w:val="0"/>
          <w:numId w:val="14"/>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sidRPr="009377CB">
        <w:rPr>
          <w:rFonts w:cstheme="minorHAnsi"/>
          <w:bCs/>
          <w:sz w:val="24"/>
          <w:szCs w:val="24"/>
        </w:rPr>
        <w:t xml:space="preserve"> </w:t>
      </w:r>
      <w:r w:rsidR="00941714" w:rsidRPr="009377CB">
        <w:rPr>
          <w:rFonts w:cstheme="minorHAnsi"/>
          <w:bCs/>
          <w:sz w:val="24"/>
          <w:szCs w:val="24"/>
        </w:rPr>
        <w:t xml:space="preserve">  </w:t>
      </w:r>
      <w:r w:rsidRPr="009377CB">
        <w:rPr>
          <w:rFonts w:cstheme="minorHAnsi"/>
          <w:bCs/>
          <w:sz w:val="24"/>
          <w:szCs w:val="24"/>
        </w:rPr>
        <w:t xml:space="preserve">Odaların etkinliğinin artırılması </w:t>
      </w:r>
      <w:r w:rsidR="00B05F9D" w:rsidRPr="009377CB">
        <w:rPr>
          <w:rFonts w:cstheme="minorHAnsi"/>
          <w:bCs/>
          <w:sz w:val="24"/>
          <w:szCs w:val="24"/>
        </w:rPr>
        <w:t>için meslek standartları geliştirme uzmanı eğitimi, meslek kursları duyurularının odalar üzerinden de yapılması kararları alınmış</w:t>
      </w:r>
      <w:r w:rsidR="00EC10DF" w:rsidRPr="009377CB">
        <w:rPr>
          <w:rFonts w:cstheme="minorHAnsi"/>
          <w:bCs/>
          <w:sz w:val="24"/>
          <w:szCs w:val="24"/>
        </w:rPr>
        <w:t xml:space="preserve"> ve çalışmalar sürdürülmektedir.</w:t>
      </w:r>
    </w:p>
    <w:p w14:paraId="598A5CB6" w14:textId="77777777" w:rsidR="00BE0C8A" w:rsidRPr="00BE0C8A" w:rsidRDefault="00BE0C8A" w:rsidP="00BE0C8A">
      <w:pPr>
        <w:pStyle w:val="ListParagraph"/>
        <w:rPr>
          <w:rFonts w:cstheme="minorHAnsi"/>
          <w:bCs/>
          <w:sz w:val="24"/>
          <w:szCs w:val="24"/>
        </w:rPr>
      </w:pPr>
    </w:p>
    <w:p w14:paraId="29DE8B15" w14:textId="77777777" w:rsidR="00BE0C8A" w:rsidRDefault="00BE0C8A" w:rsidP="00BE0C8A">
      <w:pPr>
        <w:pStyle w:val="ListParagraph"/>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p>
    <w:p w14:paraId="2615E895" w14:textId="0CA45B0D" w:rsidR="00821AFD" w:rsidRDefault="00941714" w:rsidP="00821AFD">
      <w:pPr>
        <w:pStyle w:val="ListParagraph"/>
        <w:numPr>
          <w:ilvl w:val="0"/>
          <w:numId w:val="14"/>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sidRPr="007F152C">
        <w:rPr>
          <w:rFonts w:cstheme="minorHAnsi"/>
          <w:bCs/>
          <w:sz w:val="24"/>
          <w:szCs w:val="24"/>
        </w:rPr>
        <w:t xml:space="preserve">  </w:t>
      </w:r>
      <w:r w:rsidR="00835C13" w:rsidRPr="007F152C">
        <w:rPr>
          <w:rFonts w:cstheme="minorHAnsi"/>
          <w:bCs/>
          <w:sz w:val="24"/>
          <w:szCs w:val="24"/>
        </w:rPr>
        <w:t>Mesleki Yeterlilik Yasası</w:t>
      </w:r>
      <w:r w:rsidR="008725F0">
        <w:rPr>
          <w:rFonts w:cstheme="minorHAnsi"/>
          <w:bCs/>
          <w:sz w:val="24"/>
          <w:szCs w:val="24"/>
        </w:rPr>
        <w:t>,</w:t>
      </w:r>
      <w:r w:rsidR="00835C13" w:rsidRPr="007F152C">
        <w:rPr>
          <w:rFonts w:cstheme="minorHAnsi"/>
          <w:bCs/>
          <w:sz w:val="24"/>
          <w:szCs w:val="24"/>
        </w:rPr>
        <w:t xml:space="preserve"> Ulusal Yeterlilik Yasası’na dönüştürülerek YÖDAK ile çalışmalar tamamlanarak taslak yasa çalışması tamamlanmış</w:t>
      </w:r>
      <w:r w:rsidR="008725F0">
        <w:rPr>
          <w:rFonts w:cstheme="minorHAnsi"/>
          <w:bCs/>
          <w:sz w:val="24"/>
          <w:szCs w:val="24"/>
        </w:rPr>
        <w:t xml:space="preserve"> ilgili kurumlara gönderilmeye hazır hale getirilmiştir. </w:t>
      </w:r>
    </w:p>
    <w:p w14:paraId="7DDDCF1A" w14:textId="77777777" w:rsidR="009377CB" w:rsidRPr="00821AFD" w:rsidRDefault="009377CB" w:rsidP="009377CB">
      <w:pPr>
        <w:pStyle w:val="ListParagraph"/>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p>
    <w:p w14:paraId="109D4B19" w14:textId="177A5AD1" w:rsidR="003A25F7" w:rsidRDefault="00941714" w:rsidP="00873729">
      <w:pPr>
        <w:pStyle w:val="ListParagraph"/>
        <w:numPr>
          <w:ilvl w:val="0"/>
          <w:numId w:val="14"/>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sidRPr="007F152C">
        <w:rPr>
          <w:rFonts w:cstheme="minorHAnsi"/>
          <w:bCs/>
          <w:sz w:val="24"/>
          <w:szCs w:val="24"/>
        </w:rPr>
        <w:t xml:space="preserve">  YÖDAK ziyaret edilerek yasa gereği YÖDAK’ın sorumluluğunda olan seviye 5,6,7,8 </w:t>
      </w:r>
      <w:r w:rsidR="003A25F7" w:rsidRPr="007F152C">
        <w:rPr>
          <w:rFonts w:cstheme="minorHAnsi"/>
          <w:bCs/>
          <w:sz w:val="24"/>
          <w:szCs w:val="24"/>
        </w:rPr>
        <w:t xml:space="preserve">yeterlilik çerçevesi için bilgilendirme yapılmıştır. </w:t>
      </w:r>
    </w:p>
    <w:p w14:paraId="632A2AA2" w14:textId="77777777" w:rsidR="00BE0C8A" w:rsidRPr="00BE0C8A" w:rsidRDefault="00BE0C8A" w:rsidP="00BE0C8A">
      <w:pPr>
        <w:pStyle w:val="ListParagraph"/>
        <w:rPr>
          <w:rFonts w:cstheme="minorHAnsi"/>
          <w:bCs/>
          <w:sz w:val="24"/>
          <w:szCs w:val="24"/>
        </w:rPr>
      </w:pPr>
    </w:p>
    <w:p w14:paraId="7B8CC9E4" w14:textId="77777777" w:rsidR="00BE0C8A" w:rsidRDefault="00BE0C8A" w:rsidP="00BE0C8A">
      <w:pPr>
        <w:pStyle w:val="ListParagraph"/>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p>
    <w:p w14:paraId="60CCB82A" w14:textId="3FBDF095" w:rsidR="00821AFD" w:rsidRDefault="00821AFD" w:rsidP="00873729">
      <w:pPr>
        <w:pStyle w:val="ListParagraph"/>
        <w:numPr>
          <w:ilvl w:val="0"/>
          <w:numId w:val="14"/>
        </w:numPr>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r>
        <w:rPr>
          <w:rFonts w:cstheme="minorHAnsi"/>
          <w:bCs/>
          <w:sz w:val="24"/>
          <w:szCs w:val="24"/>
        </w:rPr>
        <w:t xml:space="preserve">   2020 yılında geçen Mesleki Yeterlilik Yasası uygulamalarda yaşanan sıkıntılar dolayısıyla revize edilmesi ihtiyacı doğmuş ve YÖDAK ile birlikte yapılan revize çalışmaları tamamlanmıştır. Tamamlanan çalışmalar neticesinde gerekli mevzuat ve savcılık işlemleri yapılarak meclise sunulacaktır. </w:t>
      </w:r>
    </w:p>
    <w:p w14:paraId="0EDA14D4" w14:textId="77777777" w:rsidR="009377CB" w:rsidRPr="007F152C" w:rsidRDefault="009377CB" w:rsidP="009377CB">
      <w:pPr>
        <w:pStyle w:val="ListParagraph"/>
        <w:tabs>
          <w:tab w:val="left" w:pos="0"/>
          <w:tab w:val="left" w:pos="142"/>
          <w:tab w:val="left" w:pos="284"/>
          <w:tab w:val="left" w:pos="426"/>
          <w:tab w:val="left" w:pos="567"/>
          <w:tab w:val="left" w:pos="709"/>
        </w:tabs>
        <w:autoSpaceDE w:val="0"/>
        <w:autoSpaceDN w:val="0"/>
        <w:adjustRightInd w:val="0"/>
        <w:jc w:val="both"/>
        <w:rPr>
          <w:rFonts w:cstheme="minorHAnsi"/>
          <w:bCs/>
          <w:sz w:val="24"/>
          <w:szCs w:val="24"/>
        </w:rPr>
      </w:pPr>
    </w:p>
    <w:p w14:paraId="79DA542D" w14:textId="2EA410FF" w:rsidR="009377CB" w:rsidRPr="009377CB" w:rsidRDefault="00211D67" w:rsidP="009377CB">
      <w:pPr>
        <w:pStyle w:val="ListParagraph"/>
        <w:numPr>
          <w:ilvl w:val="0"/>
          <w:numId w:val="14"/>
        </w:numPr>
        <w:spacing w:after="120" w:line="240" w:lineRule="auto"/>
        <w:contextualSpacing w:val="0"/>
        <w:jc w:val="both"/>
        <w:rPr>
          <w:rFonts w:cstheme="minorHAnsi"/>
          <w:sz w:val="24"/>
          <w:szCs w:val="24"/>
        </w:rPr>
      </w:pPr>
      <w:r w:rsidRPr="009377CB">
        <w:rPr>
          <w:rFonts w:cstheme="minorHAnsi"/>
          <w:sz w:val="24"/>
          <w:szCs w:val="24"/>
        </w:rPr>
        <w:t xml:space="preserve">Sertifikalı Meslek Edindirme Kursları devam etmektedir. </w:t>
      </w:r>
      <w:r w:rsidR="001269EA" w:rsidRPr="009377CB">
        <w:rPr>
          <w:rFonts w:cstheme="minorHAnsi"/>
          <w:sz w:val="24"/>
          <w:szCs w:val="24"/>
        </w:rPr>
        <w:t xml:space="preserve">Yetişkin Eğitim Merkezi haline getirilen ve </w:t>
      </w:r>
      <w:r w:rsidR="00D051B4" w:rsidRPr="009377CB">
        <w:rPr>
          <w:rFonts w:cstheme="minorHAnsi"/>
          <w:sz w:val="24"/>
          <w:szCs w:val="24"/>
        </w:rPr>
        <w:t xml:space="preserve">kurs eğitimleri devam eden meslek liselerimize ek olarak </w:t>
      </w:r>
      <w:r w:rsidR="00471589" w:rsidRPr="009377CB">
        <w:rPr>
          <w:rFonts w:cstheme="minorHAnsi"/>
          <w:sz w:val="24"/>
          <w:szCs w:val="24"/>
        </w:rPr>
        <w:t xml:space="preserve">Lefkoşa bölgesindeki yeni okulumuz Rauf Raif Denktaş Meslek Lisesi içerisinde </w:t>
      </w:r>
      <w:r w:rsidR="00D051B4" w:rsidRPr="009377CB">
        <w:rPr>
          <w:rFonts w:cstheme="minorHAnsi"/>
          <w:sz w:val="24"/>
          <w:szCs w:val="24"/>
        </w:rPr>
        <w:t xml:space="preserve">de </w:t>
      </w:r>
      <w:r w:rsidR="001269EA" w:rsidRPr="009377CB">
        <w:rPr>
          <w:rFonts w:cstheme="minorHAnsi"/>
          <w:sz w:val="24"/>
          <w:szCs w:val="24"/>
        </w:rPr>
        <w:t>Yetişkin Eğitim Birimi faaliyete geçirilmiştir.</w:t>
      </w:r>
      <w:r w:rsidR="0019474B" w:rsidRPr="009377CB">
        <w:rPr>
          <w:rFonts w:cstheme="minorHAnsi"/>
          <w:sz w:val="24"/>
          <w:szCs w:val="24"/>
        </w:rPr>
        <w:t xml:space="preserve">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2"/>
      </w:tblGrid>
      <w:tr w:rsidR="009377CB" w:rsidRPr="007F152C" w14:paraId="7A5A6FCB" w14:textId="77777777" w:rsidTr="009377CB">
        <w:trPr>
          <w:trHeight w:val="3349"/>
        </w:trPr>
        <w:tc>
          <w:tcPr>
            <w:tcW w:w="4242" w:type="dxa"/>
          </w:tcPr>
          <w:p w14:paraId="31F2BF89" w14:textId="735C8D1E" w:rsidR="009377CB" w:rsidRPr="007F152C" w:rsidRDefault="009377CB"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sidRPr="007F152C">
              <w:rPr>
                <w:noProof/>
              </w:rPr>
              <w:drawing>
                <wp:anchor distT="0" distB="0" distL="114300" distR="114300" simplePos="0" relativeHeight="251732992" behindDoc="1" locked="0" layoutInCell="1" allowOverlap="1" wp14:anchorId="2D327123" wp14:editId="2968BA05">
                  <wp:simplePos x="0" y="0"/>
                  <wp:positionH relativeFrom="margin">
                    <wp:posOffset>50800</wp:posOffset>
                  </wp:positionH>
                  <wp:positionV relativeFrom="paragraph">
                    <wp:posOffset>168275</wp:posOffset>
                  </wp:positionV>
                  <wp:extent cx="2219325" cy="1852930"/>
                  <wp:effectExtent l="0" t="0" r="9525" b="0"/>
                  <wp:wrapSquare wrapText="bothSides"/>
                  <wp:docPr id="6415603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19325" cy="18529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F36EB7F" w14:textId="162DBA9B" w:rsidR="00F148C1" w:rsidRPr="009377CB" w:rsidRDefault="00F148C1" w:rsidP="009377CB">
      <w:pPr>
        <w:spacing w:after="120" w:line="240" w:lineRule="auto"/>
        <w:jc w:val="both"/>
        <w:rPr>
          <w:rFonts w:cstheme="minorHAnsi"/>
          <w:sz w:val="24"/>
          <w:szCs w:val="24"/>
        </w:rPr>
      </w:pPr>
    </w:p>
    <w:p w14:paraId="5662B666" w14:textId="5585C1C5" w:rsidR="0019474B" w:rsidRDefault="00F23713" w:rsidP="00821AFD">
      <w:pPr>
        <w:pStyle w:val="ListParagraph"/>
        <w:numPr>
          <w:ilvl w:val="0"/>
          <w:numId w:val="14"/>
        </w:numPr>
        <w:spacing w:after="120" w:line="240" w:lineRule="auto"/>
        <w:contextualSpacing w:val="0"/>
        <w:jc w:val="both"/>
        <w:rPr>
          <w:rFonts w:cstheme="minorHAnsi"/>
          <w:sz w:val="24"/>
          <w:szCs w:val="24"/>
        </w:rPr>
      </w:pPr>
      <w:r w:rsidRPr="007F152C">
        <w:rPr>
          <w:rFonts w:cstheme="minorHAnsi"/>
          <w:sz w:val="24"/>
          <w:szCs w:val="24"/>
        </w:rPr>
        <w:t xml:space="preserve">Meslek Liselerimizde </w:t>
      </w:r>
      <w:r w:rsidR="00211D67" w:rsidRPr="007F152C">
        <w:rPr>
          <w:rFonts w:cstheme="minorHAnsi"/>
          <w:sz w:val="24"/>
          <w:szCs w:val="24"/>
        </w:rPr>
        <w:t xml:space="preserve">Yaygın Eğitimin yanısıra GİKAD, 4K </w:t>
      </w:r>
      <w:r w:rsidR="00187F7E">
        <w:rPr>
          <w:rFonts w:cstheme="minorHAnsi"/>
          <w:sz w:val="24"/>
          <w:szCs w:val="24"/>
        </w:rPr>
        <w:t>K</w:t>
      </w:r>
      <w:r w:rsidR="00211D67" w:rsidRPr="007F152C">
        <w:rPr>
          <w:rFonts w:cstheme="minorHAnsi"/>
          <w:sz w:val="24"/>
          <w:szCs w:val="24"/>
        </w:rPr>
        <w:t xml:space="preserve">ooperatifi ve diğer kurum ve kuruluşlarla işbirliği içerisinde kurslar </w:t>
      </w:r>
      <w:r w:rsidR="00726AE9" w:rsidRPr="007F152C">
        <w:rPr>
          <w:rFonts w:cstheme="minorHAnsi"/>
          <w:sz w:val="24"/>
          <w:szCs w:val="24"/>
        </w:rPr>
        <w:t>gerçekleştirilmiştir.</w:t>
      </w:r>
    </w:p>
    <w:p w14:paraId="774485E8" w14:textId="3CB7CD08" w:rsidR="00211D67" w:rsidRDefault="00211D67" w:rsidP="00821AFD">
      <w:pPr>
        <w:pStyle w:val="ListParagraph"/>
        <w:numPr>
          <w:ilvl w:val="0"/>
          <w:numId w:val="14"/>
        </w:numPr>
        <w:spacing w:after="120" w:line="240" w:lineRule="auto"/>
        <w:contextualSpacing w:val="0"/>
        <w:jc w:val="both"/>
        <w:rPr>
          <w:rFonts w:cstheme="minorHAnsi"/>
          <w:bCs/>
          <w:sz w:val="24"/>
          <w:szCs w:val="24"/>
        </w:rPr>
      </w:pPr>
      <w:r w:rsidRPr="007F152C">
        <w:rPr>
          <w:rFonts w:cstheme="minorHAnsi"/>
          <w:bCs/>
          <w:sz w:val="24"/>
          <w:szCs w:val="24"/>
        </w:rPr>
        <w:lastRenderedPageBreak/>
        <w:t>Tarım ve Doğal Kaynaklar Bakanlığı Tarım Dairesi Müdürlüğü, Büyükkonuk’ ta Esnaf, Zanaatkar ve Üreticiler Kooperatifi iş birliği ile “Aşıcılık ve Budamacılık” kursları gerçekleştirilmiştir.</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tblGrid>
      <w:tr w:rsidR="00F87E74" w:rsidRPr="007F152C" w14:paraId="678EAA98" w14:textId="77777777" w:rsidTr="00187F7E">
        <w:trPr>
          <w:trHeight w:val="3425"/>
        </w:trPr>
        <w:tc>
          <w:tcPr>
            <w:tcW w:w="4596" w:type="dxa"/>
          </w:tcPr>
          <w:p w14:paraId="0FB869EF" w14:textId="049FA005" w:rsidR="00F87E74" w:rsidRPr="007F152C" w:rsidRDefault="00187F7E"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sidRPr="007F152C">
              <w:rPr>
                <w:rFonts w:cstheme="minorHAnsi"/>
                <w:bCs/>
                <w:noProof/>
                <w:sz w:val="24"/>
                <w:szCs w:val="24"/>
              </w:rPr>
              <w:drawing>
                <wp:anchor distT="0" distB="0" distL="114300" distR="114300" simplePos="0" relativeHeight="251810816" behindDoc="1" locked="0" layoutInCell="1" allowOverlap="1" wp14:anchorId="7ACA8C65" wp14:editId="2DE69FE7">
                  <wp:simplePos x="0" y="0"/>
                  <wp:positionH relativeFrom="margin">
                    <wp:posOffset>68939</wp:posOffset>
                  </wp:positionH>
                  <wp:positionV relativeFrom="paragraph">
                    <wp:posOffset>267335</wp:posOffset>
                  </wp:positionV>
                  <wp:extent cx="2781300" cy="2085975"/>
                  <wp:effectExtent l="0" t="0" r="0" b="9525"/>
                  <wp:wrapSquare wrapText="bothSides"/>
                  <wp:docPr id="3938388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838852" name="Picture 393838852"/>
                          <pic:cNvPicPr/>
                        </pic:nvPicPr>
                        <pic:blipFill>
                          <a:blip r:embed="rId61">
                            <a:extLst>
                              <a:ext uri="{28A0092B-C50C-407E-A947-70E740481C1C}">
                                <a14:useLocalDpi xmlns:a14="http://schemas.microsoft.com/office/drawing/2010/main" val="0"/>
                              </a:ext>
                            </a:extLst>
                          </a:blip>
                          <a:stretch>
                            <a:fillRect/>
                          </a:stretch>
                        </pic:blipFill>
                        <pic:spPr>
                          <a:xfrm>
                            <a:off x="0" y="0"/>
                            <a:ext cx="2781300" cy="2085975"/>
                          </a:xfrm>
                          <a:prstGeom prst="rect">
                            <a:avLst/>
                          </a:prstGeom>
                        </pic:spPr>
                      </pic:pic>
                    </a:graphicData>
                  </a:graphic>
                  <wp14:sizeRelH relativeFrom="margin">
                    <wp14:pctWidth>0</wp14:pctWidth>
                  </wp14:sizeRelH>
                  <wp14:sizeRelV relativeFrom="margin">
                    <wp14:pctHeight>0</wp14:pctHeight>
                  </wp14:sizeRelV>
                </wp:anchor>
              </w:drawing>
            </w:r>
          </w:p>
        </w:tc>
      </w:tr>
    </w:tbl>
    <w:p w14:paraId="5845E09A" w14:textId="77777777" w:rsidR="0019474B" w:rsidRPr="007F152C" w:rsidRDefault="0019474B" w:rsidP="00D868F9">
      <w:pPr>
        <w:spacing w:after="120" w:line="240" w:lineRule="auto"/>
        <w:jc w:val="both"/>
        <w:rPr>
          <w:rFonts w:cstheme="minorHAnsi"/>
          <w:sz w:val="24"/>
          <w:szCs w:val="24"/>
        </w:rPr>
      </w:pPr>
    </w:p>
    <w:p w14:paraId="6BC4CFC0" w14:textId="531A74CA" w:rsidR="009377CB" w:rsidRPr="00F87E74" w:rsidRDefault="00A06E0D" w:rsidP="009377CB">
      <w:pPr>
        <w:pStyle w:val="ListParagraph"/>
        <w:numPr>
          <w:ilvl w:val="0"/>
          <w:numId w:val="14"/>
        </w:numPr>
        <w:spacing w:after="120" w:line="240" w:lineRule="auto"/>
        <w:jc w:val="both"/>
        <w:rPr>
          <w:rFonts w:cstheme="minorHAnsi"/>
          <w:sz w:val="24"/>
          <w:szCs w:val="24"/>
        </w:rPr>
      </w:pPr>
      <w:r w:rsidRPr="00F87E74">
        <w:rPr>
          <w:rFonts w:cstheme="minorHAnsi"/>
          <w:bCs/>
          <w:sz w:val="24"/>
          <w:szCs w:val="24"/>
        </w:rPr>
        <w:t>Toplamda 20 alan için Meslek Edindirme Kursları</w:t>
      </w:r>
      <w:r w:rsidR="00F87E74" w:rsidRPr="00F87E74">
        <w:rPr>
          <w:rFonts w:cstheme="minorHAnsi"/>
          <w:bCs/>
          <w:sz w:val="24"/>
          <w:szCs w:val="24"/>
        </w:rPr>
        <w:t xml:space="preserve">mız devam etmekte ve </w:t>
      </w:r>
      <w:r w:rsidRPr="00F87E74">
        <w:rPr>
          <w:rFonts w:cstheme="minorHAnsi"/>
          <w:bCs/>
          <w:sz w:val="24"/>
          <w:szCs w:val="24"/>
        </w:rPr>
        <w:t xml:space="preserve">sosyal medya ve web sitesi tanıtımları yapılmaktadır. </w:t>
      </w:r>
    </w:p>
    <w:p w14:paraId="059BFA78" w14:textId="384B7AB7" w:rsidR="00784CBF" w:rsidRDefault="00784CBF" w:rsidP="00784CBF">
      <w:pPr>
        <w:spacing w:after="120" w:line="240" w:lineRule="auto"/>
        <w:jc w:val="both"/>
        <w:rPr>
          <w:rFonts w:cstheme="minorHAnsi"/>
          <w:sz w:val="24"/>
          <w:szCs w:val="24"/>
        </w:rPr>
      </w:pPr>
    </w:p>
    <w:p w14:paraId="686E73BA" w14:textId="5CB46718" w:rsidR="00784CBF" w:rsidRPr="007F152C" w:rsidRDefault="00784CBF" w:rsidP="00784CBF">
      <w:pPr>
        <w:spacing w:after="120" w:line="240" w:lineRule="auto"/>
        <w:jc w:val="center"/>
        <w:rPr>
          <w:rFonts w:cstheme="minorHAnsi"/>
          <w:b/>
          <w:bCs/>
          <w:sz w:val="24"/>
          <w:szCs w:val="24"/>
        </w:rPr>
      </w:pPr>
      <w:r w:rsidRPr="007F152C">
        <w:rPr>
          <w:rFonts w:cstheme="minorHAnsi"/>
          <w:b/>
          <w:bCs/>
          <w:sz w:val="24"/>
          <w:szCs w:val="24"/>
        </w:rPr>
        <w:t>ÇIRAKLIK/KALFALIK/USTALIK İŞLEMLERİ</w:t>
      </w:r>
    </w:p>
    <w:p w14:paraId="216EE357" w14:textId="71F33B6B" w:rsidR="00BD2B4C" w:rsidRDefault="00784CBF" w:rsidP="006637BC">
      <w:pPr>
        <w:numPr>
          <w:ilvl w:val="3"/>
          <w:numId w:val="18"/>
        </w:numPr>
        <w:tabs>
          <w:tab w:val="left" w:pos="0"/>
          <w:tab w:val="left" w:pos="284"/>
          <w:tab w:val="left" w:pos="426"/>
          <w:tab w:val="left" w:pos="567"/>
        </w:tabs>
        <w:autoSpaceDE w:val="0"/>
        <w:autoSpaceDN w:val="0"/>
        <w:adjustRightInd w:val="0"/>
        <w:spacing w:after="120"/>
        <w:ind w:left="709"/>
        <w:jc w:val="both"/>
        <w:rPr>
          <w:rFonts w:cstheme="minorHAnsi"/>
          <w:bCs/>
          <w:sz w:val="24"/>
          <w:szCs w:val="24"/>
        </w:rPr>
      </w:pPr>
      <w:r w:rsidRPr="007F152C">
        <w:rPr>
          <w:rFonts w:cstheme="minorHAnsi"/>
          <w:sz w:val="24"/>
          <w:szCs w:val="24"/>
        </w:rPr>
        <w:t xml:space="preserve">  </w:t>
      </w:r>
      <w:r w:rsidR="00BD2B4C" w:rsidRPr="007F152C">
        <w:rPr>
          <w:rFonts w:cstheme="minorHAnsi"/>
          <w:bCs/>
          <w:sz w:val="24"/>
          <w:szCs w:val="24"/>
        </w:rPr>
        <w:t>Gazimağusa Belediyesi, Kıbrıs Türk Esnaf ve Zanaatkarlar Odası ile işbirliği protokolü imzalayarak  Gazimağusa Bölgesi için Maraş_MAGEM ‘de Gazimağusa Çıraklık Merkezi açılmış ve şuan 88 çırak öğrenci ile eğitimlere devam etmektedir. Kıbrıs Türk Esnaf ve Zanaatkarlar Odası ile işbirliği protokolü çerçevesinde devam eden Taner Akcan Çıraklık ve Yetişkin Eğitim Merkezi’nde ise 462 çırak öğrenci ve 45 yetişkin öğrenci ile eğitimler devam etmektedir.</w:t>
      </w:r>
    </w:p>
    <w:p w14:paraId="11958ECC" w14:textId="41C63A25" w:rsidR="00BD2B4C" w:rsidRPr="006637BC" w:rsidRDefault="00BD2B4C" w:rsidP="006637BC">
      <w:pPr>
        <w:pStyle w:val="ListParagraph"/>
        <w:numPr>
          <w:ilvl w:val="0"/>
          <w:numId w:val="18"/>
        </w:numPr>
        <w:tabs>
          <w:tab w:val="left" w:pos="0"/>
          <w:tab w:val="left" w:pos="284"/>
          <w:tab w:val="left" w:pos="426"/>
          <w:tab w:val="left" w:pos="567"/>
        </w:tabs>
        <w:autoSpaceDE w:val="0"/>
        <w:autoSpaceDN w:val="0"/>
        <w:adjustRightInd w:val="0"/>
        <w:spacing w:after="120"/>
        <w:ind w:left="709" w:hanging="283"/>
        <w:jc w:val="both"/>
        <w:rPr>
          <w:rFonts w:cstheme="minorHAnsi"/>
          <w:bCs/>
          <w:sz w:val="24"/>
          <w:szCs w:val="24"/>
        </w:rPr>
      </w:pPr>
      <w:r w:rsidRPr="006637BC">
        <w:rPr>
          <w:rFonts w:cstheme="minorHAnsi"/>
          <w:bCs/>
          <w:sz w:val="24"/>
          <w:szCs w:val="24"/>
        </w:rPr>
        <w:t xml:space="preserve"> Ustalık ve Kalfalık Belgesi olmayanlara Çalışma Dairesi tarafından ÇALIŞMA İZNİ verilebilmesi için toplam 573 kişiye belgelerine göre ön çalışma ve çalışma izni uygunluk yazısı verilmiştir.  Başvurular devam etmektedir.</w:t>
      </w:r>
    </w:p>
    <w:p w14:paraId="6E067763" w14:textId="0F0461BB" w:rsidR="00BD2B4C" w:rsidRPr="006637BC" w:rsidRDefault="00BD2B4C" w:rsidP="006637BC">
      <w:pPr>
        <w:pStyle w:val="ListParagraph"/>
        <w:numPr>
          <w:ilvl w:val="0"/>
          <w:numId w:val="18"/>
        </w:numPr>
        <w:tabs>
          <w:tab w:val="left" w:pos="0"/>
          <w:tab w:val="left" w:pos="284"/>
          <w:tab w:val="left" w:pos="426"/>
          <w:tab w:val="left" w:pos="567"/>
        </w:tabs>
        <w:autoSpaceDE w:val="0"/>
        <w:autoSpaceDN w:val="0"/>
        <w:adjustRightInd w:val="0"/>
        <w:spacing w:after="120"/>
        <w:ind w:left="851" w:hanging="425"/>
        <w:jc w:val="both"/>
        <w:rPr>
          <w:rFonts w:cstheme="minorHAnsi"/>
          <w:bCs/>
          <w:sz w:val="24"/>
          <w:szCs w:val="24"/>
        </w:rPr>
      </w:pPr>
      <w:r w:rsidRPr="006637BC">
        <w:rPr>
          <w:rFonts w:cstheme="minorHAnsi"/>
          <w:bCs/>
          <w:sz w:val="24"/>
          <w:szCs w:val="24"/>
        </w:rPr>
        <w:t>Ustalık sınavları iş yerleri ve okul atölyelerinden oluşan sınav merkezlerinde 45 farklı dalda yapılmıştır. Yapılan sınavlar sonucunda 314 kişiye Ustalık Belgesi verilmiştir.  Ustalık  sınavları sektör temsilcileri ile birlikte yapılmaktadır.</w:t>
      </w:r>
    </w:p>
    <w:p w14:paraId="3F126F14" w14:textId="452C8A5A" w:rsidR="00A33E0E" w:rsidRPr="006637BC" w:rsidRDefault="00BD2B4C" w:rsidP="006637BC">
      <w:pPr>
        <w:pStyle w:val="ListParagraph"/>
        <w:numPr>
          <w:ilvl w:val="0"/>
          <w:numId w:val="18"/>
        </w:numPr>
        <w:tabs>
          <w:tab w:val="left" w:pos="0"/>
          <w:tab w:val="left" w:pos="284"/>
          <w:tab w:val="left" w:pos="426"/>
          <w:tab w:val="left" w:pos="567"/>
        </w:tabs>
        <w:autoSpaceDE w:val="0"/>
        <w:autoSpaceDN w:val="0"/>
        <w:adjustRightInd w:val="0"/>
        <w:spacing w:after="120"/>
        <w:ind w:left="1276" w:hanging="850"/>
        <w:jc w:val="both"/>
        <w:rPr>
          <w:rFonts w:cstheme="minorHAnsi"/>
          <w:bCs/>
          <w:sz w:val="24"/>
          <w:szCs w:val="24"/>
        </w:rPr>
      </w:pPr>
      <w:r w:rsidRPr="006637BC">
        <w:rPr>
          <w:rFonts w:cstheme="minorHAnsi"/>
          <w:bCs/>
          <w:sz w:val="24"/>
          <w:szCs w:val="24"/>
        </w:rPr>
        <w:t>53 kişiye  Öğretici Ustalık  belgesi verilmiştir. Öğretici Ustalık Belgesi 60 saat olup her alanda ustalarımızın gerek çırak gerekse meslek lisesi öğrencisi alması durumunda,eği</w:t>
      </w:r>
      <w:r w:rsidRPr="006637BC">
        <w:rPr>
          <w:rFonts w:cstheme="minorHAnsi"/>
          <w:sz w:val="24"/>
          <w:szCs w:val="24"/>
        </w:rPr>
        <w:t>timlerinden sorumlu oldukları bireylerin gelişimlerini desteklemeleri ve daha nitelikli bir insan kaynağı oluşturmaları için gerekli bilgi, becerileri ve tutumları kazandırmayı amaçlar.</w:t>
      </w:r>
      <w:r w:rsidRPr="006637BC">
        <w:rPr>
          <w:rFonts w:cstheme="minorHAnsi"/>
          <w:bCs/>
          <w:sz w:val="24"/>
          <w:szCs w:val="24"/>
        </w:rPr>
        <w:t xml:space="preserve"> (</w:t>
      </w:r>
      <w:r w:rsidRPr="006637BC">
        <w:rPr>
          <w:rFonts w:cstheme="minorHAnsi"/>
          <w:i/>
          <w:iCs/>
          <w:sz w:val="24"/>
          <w:szCs w:val="24"/>
        </w:rPr>
        <w:t>Eğitici Ustalığa Giriş, Öğrenme Psikolojisi, İşyeri Psikolojisi</w:t>
      </w:r>
      <w:r w:rsidRPr="006637BC">
        <w:rPr>
          <w:rFonts w:cstheme="minorHAnsi"/>
          <w:bCs/>
          <w:i/>
          <w:iCs/>
          <w:sz w:val="24"/>
          <w:szCs w:val="24"/>
        </w:rPr>
        <w:t xml:space="preserve">, Ölçme Değerlendirme, </w:t>
      </w:r>
      <w:r w:rsidRPr="006637BC">
        <w:rPr>
          <w:rFonts w:cstheme="minorHAnsi"/>
          <w:i/>
          <w:iCs/>
          <w:sz w:val="24"/>
          <w:szCs w:val="24"/>
        </w:rPr>
        <w:t>Müşteri İlişkileri, İş Kalitesi ve Maliyet İlişkisi, Meslek Analizi, Meslek Standartları,  Öğretim Programları derslerini içermektedir. )</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tblGrid>
      <w:tr w:rsidR="009377CB" w:rsidRPr="007F152C" w14:paraId="6458D931" w14:textId="77777777" w:rsidTr="009377CB">
        <w:trPr>
          <w:trHeight w:val="3611"/>
        </w:trPr>
        <w:tc>
          <w:tcPr>
            <w:tcW w:w="4776" w:type="dxa"/>
          </w:tcPr>
          <w:p w14:paraId="5B4BFE8A" w14:textId="6FDD57D8" w:rsidR="009377CB" w:rsidRPr="007F152C" w:rsidRDefault="009377CB"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lastRenderedPageBreak/>
              <w:drawing>
                <wp:anchor distT="0" distB="0" distL="114300" distR="114300" simplePos="0" relativeHeight="251740160" behindDoc="1" locked="0" layoutInCell="1" allowOverlap="1" wp14:anchorId="197FDD20" wp14:editId="2B53CDBF">
                  <wp:simplePos x="0" y="0"/>
                  <wp:positionH relativeFrom="column">
                    <wp:posOffset>-1905</wp:posOffset>
                  </wp:positionH>
                  <wp:positionV relativeFrom="paragraph">
                    <wp:posOffset>85725</wp:posOffset>
                  </wp:positionV>
                  <wp:extent cx="2890520" cy="2167890"/>
                  <wp:effectExtent l="0" t="0" r="5080" b="3810"/>
                  <wp:wrapSquare wrapText="bothSides"/>
                  <wp:docPr id="127532086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320864" name="Picture 1275320864"/>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90520" cy="2167890"/>
                          </a:xfrm>
                          <a:prstGeom prst="rect">
                            <a:avLst/>
                          </a:prstGeom>
                        </pic:spPr>
                      </pic:pic>
                    </a:graphicData>
                  </a:graphic>
                  <wp14:sizeRelH relativeFrom="margin">
                    <wp14:pctWidth>0</wp14:pctWidth>
                  </wp14:sizeRelH>
                  <wp14:sizeRelV relativeFrom="margin">
                    <wp14:pctHeight>0</wp14:pctHeight>
                  </wp14:sizeRelV>
                </wp:anchor>
              </w:drawing>
            </w:r>
          </w:p>
        </w:tc>
      </w:tr>
    </w:tbl>
    <w:p w14:paraId="7D2BAD81" w14:textId="77777777" w:rsidR="009377CB" w:rsidRPr="007F152C" w:rsidRDefault="009377CB" w:rsidP="009377CB">
      <w:pPr>
        <w:tabs>
          <w:tab w:val="left" w:pos="0"/>
          <w:tab w:val="left" w:pos="284"/>
          <w:tab w:val="left" w:pos="426"/>
          <w:tab w:val="left" w:pos="567"/>
        </w:tabs>
        <w:autoSpaceDE w:val="0"/>
        <w:autoSpaceDN w:val="0"/>
        <w:adjustRightInd w:val="0"/>
        <w:spacing w:after="120"/>
        <w:jc w:val="both"/>
        <w:rPr>
          <w:rFonts w:cstheme="minorHAnsi"/>
          <w:bCs/>
          <w:sz w:val="24"/>
          <w:szCs w:val="24"/>
        </w:rPr>
      </w:pPr>
    </w:p>
    <w:p w14:paraId="1DAD6544" w14:textId="7C5FABB5" w:rsidR="00BD2B4C" w:rsidRDefault="0068787A" w:rsidP="006637BC">
      <w:pPr>
        <w:pStyle w:val="ListParagraph"/>
        <w:numPr>
          <w:ilvl w:val="0"/>
          <w:numId w:val="18"/>
        </w:numPr>
        <w:tabs>
          <w:tab w:val="left" w:pos="0"/>
          <w:tab w:val="left" w:pos="284"/>
          <w:tab w:val="left" w:pos="426"/>
          <w:tab w:val="left" w:pos="567"/>
        </w:tabs>
        <w:autoSpaceDE w:val="0"/>
        <w:autoSpaceDN w:val="0"/>
        <w:adjustRightInd w:val="0"/>
        <w:spacing w:after="120"/>
        <w:jc w:val="both"/>
        <w:rPr>
          <w:rFonts w:cstheme="minorHAnsi"/>
          <w:bCs/>
          <w:sz w:val="24"/>
          <w:szCs w:val="24"/>
        </w:rPr>
      </w:pPr>
      <w:r w:rsidRPr="006637BC">
        <w:rPr>
          <w:rFonts w:cstheme="minorHAnsi"/>
          <w:bCs/>
          <w:sz w:val="24"/>
          <w:szCs w:val="24"/>
        </w:rPr>
        <w:t>155 kişiye yapılan sınavlar sonucunda  Kalfalık Belgesi düzenlenmiştir.</w:t>
      </w:r>
    </w:p>
    <w:p w14:paraId="03F715B9" w14:textId="77777777" w:rsidR="006637BC" w:rsidRPr="006637BC" w:rsidRDefault="006637BC" w:rsidP="006637BC">
      <w:pPr>
        <w:pStyle w:val="ListParagraph"/>
        <w:tabs>
          <w:tab w:val="left" w:pos="0"/>
          <w:tab w:val="left" w:pos="284"/>
          <w:tab w:val="left" w:pos="426"/>
          <w:tab w:val="left" w:pos="567"/>
        </w:tabs>
        <w:autoSpaceDE w:val="0"/>
        <w:autoSpaceDN w:val="0"/>
        <w:adjustRightInd w:val="0"/>
        <w:spacing w:after="120"/>
        <w:ind w:left="1440"/>
        <w:jc w:val="both"/>
        <w:rPr>
          <w:rFonts w:cstheme="minorHAnsi"/>
          <w:bCs/>
          <w:sz w:val="24"/>
          <w:szCs w:val="24"/>
        </w:rPr>
      </w:pPr>
    </w:p>
    <w:p w14:paraId="587652D4" w14:textId="21AEF246" w:rsidR="0068787A" w:rsidRPr="006637BC" w:rsidRDefault="0068787A" w:rsidP="006637BC">
      <w:pPr>
        <w:pStyle w:val="ListParagraph"/>
        <w:numPr>
          <w:ilvl w:val="0"/>
          <w:numId w:val="18"/>
        </w:numPr>
        <w:tabs>
          <w:tab w:val="left" w:pos="0"/>
          <w:tab w:val="left" w:pos="284"/>
          <w:tab w:val="left" w:pos="426"/>
          <w:tab w:val="left" w:pos="567"/>
        </w:tabs>
        <w:autoSpaceDE w:val="0"/>
        <w:autoSpaceDN w:val="0"/>
        <w:adjustRightInd w:val="0"/>
        <w:spacing w:after="120"/>
        <w:jc w:val="both"/>
        <w:rPr>
          <w:rFonts w:cstheme="minorHAnsi"/>
          <w:bCs/>
          <w:sz w:val="24"/>
          <w:szCs w:val="24"/>
        </w:rPr>
      </w:pPr>
      <w:r w:rsidRPr="006637BC">
        <w:rPr>
          <w:rFonts w:cstheme="minorHAnsi"/>
          <w:bCs/>
          <w:sz w:val="24"/>
          <w:szCs w:val="24"/>
        </w:rPr>
        <w:t>72 kişinin denklik belgesi işlemleri yapılmıştır. Denklik işlemleri yurtdışından gelen kişilerin sahip olduğu belgelerin, ülkemizde neye denk geldiğini Talim ve Terbiye Dairesinin görüşlerinin de alınarak belirleme işlemidir.</w:t>
      </w:r>
    </w:p>
    <w:p w14:paraId="7680EA3E" w14:textId="77777777" w:rsidR="003B03ED" w:rsidRPr="007F152C" w:rsidRDefault="003B03ED" w:rsidP="003B03ED">
      <w:pPr>
        <w:tabs>
          <w:tab w:val="left" w:pos="0"/>
          <w:tab w:val="left" w:pos="284"/>
          <w:tab w:val="left" w:pos="426"/>
          <w:tab w:val="left" w:pos="567"/>
        </w:tabs>
        <w:autoSpaceDE w:val="0"/>
        <w:autoSpaceDN w:val="0"/>
        <w:adjustRightInd w:val="0"/>
        <w:spacing w:after="120"/>
        <w:jc w:val="both"/>
        <w:rPr>
          <w:rFonts w:cstheme="minorHAnsi"/>
          <w:bCs/>
          <w:sz w:val="24"/>
          <w:szCs w:val="24"/>
        </w:rPr>
      </w:pPr>
    </w:p>
    <w:p w14:paraId="0769D9AC" w14:textId="77777777" w:rsidR="0068787A" w:rsidRPr="007F152C" w:rsidRDefault="0068787A" w:rsidP="0068787A">
      <w:pPr>
        <w:tabs>
          <w:tab w:val="left" w:pos="0"/>
          <w:tab w:val="left" w:pos="284"/>
          <w:tab w:val="left" w:pos="426"/>
          <w:tab w:val="left" w:pos="567"/>
        </w:tabs>
        <w:autoSpaceDE w:val="0"/>
        <w:autoSpaceDN w:val="0"/>
        <w:adjustRightInd w:val="0"/>
        <w:spacing w:after="120"/>
        <w:jc w:val="both"/>
        <w:rPr>
          <w:rFonts w:cstheme="minorHAnsi"/>
          <w:bCs/>
          <w:sz w:val="24"/>
          <w:szCs w:val="24"/>
        </w:rPr>
      </w:pPr>
    </w:p>
    <w:p w14:paraId="11933852" w14:textId="5A9F2572" w:rsidR="0068787A" w:rsidRPr="007F152C" w:rsidRDefault="0068787A" w:rsidP="0068787A">
      <w:pPr>
        <w:tabs>
          <w:tab w:val="left" w:pos="0"/>
          <w:tab w:val="left" w:pos="284"/>
          <w:tab w:val="left" w:pos="426"/>
          <w:tab w:val="left" w:pos="567"/>
        </w:tabs>
        <w:autoSpaceDE w:val="0"/>
        <w:autoSpaceDN w:val="0"/>
        <w:adjustRightInd w:val="0"/>
        <w:spacing w:after="120"/>
        <w:jc w:val="center"/>
        <w:rPr>
          <w:rFonts w:cstheme="minorHAnsi"/>
          <w:b/>
          <w:sz w:val="24"/>
          <w:szCs w:val="24"/>
        </w:rPr>
      </w:pPr>
      <w:r w:rsidRPr="007F152C">
        <w:rPr>
          <w:rFonts w:cstheme="minorHAnsi"/>
          <w:b/>
          <w:sz w:val="24"/>
          <w:szCs w:val="24"/>
        </w:rPr>
        <w:t>TANITIM FAALİYETLERİ</w:t>
      </w:r>
    </w:p>
    <w:p w14:paraId="63818506" w14:textId="0029463A" w:rsidR="0031346C" w:rsidRPr="00AB4A1C" w:rsidRDefault="0068787A" w:rsidP="0068787A">
      <w:pPr>
        <w:pStyle w:val="ListParagraph"/>
        <w:numPr>
          <w:ilvl w:val="0"/>
          <w:numId w:val="19"/>
        </w:num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r w:rsidRPr="007F152C">
        <w:rPr>
          <w:rFonts w:cstheme="minorHAnsi"/>
          <w:bCs/>
          <w:sz w:val="24"/>
          <w:szCs w:val="24"/>
        </w:rPr>
        <w:t xml:space="preserve">  BRTK işbirliği ile gerçekleştirilen “Meslek Yolunda” isimli program ile meslek liselerimiz ve eğitimi verilen meslek alanlarımızın tanıtımlarına yönelik program çekimleri tamamlanmış ve yayınlanmıştır. Toplamda 31 dal çekimi gerçekleştirilmiştir.</w:t>
      </w:r>
      <w:r w:rsidR="009377CB">
        <w:rPr>
          <w:rFonts w:cstheme="minorHAnsi"/>
          <w:bCs/>
          <w:sz w:val="24"/>
          <w:szCs w:val="24"/>
        </w:rPr>
        <w:t xml:space="preserve"> </w:t>
      </w:r>
    </w:p>
    <w:p w14:paraId="115F8398" w14:textId="77777777" w:rsidR="00AB4A1C" w:rsidRPr="00AB4A1C" w:rsidRDefault="00AB4A1C" w:rsidP="00AB4A1C">
      <w:pPr>
        <w:pStyle w:val="ListParagraph"/>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p w14:paraId="0A27C064" w14:textId="25431C5B" w:rsidR="00AB4A1C" w:rsidRDefault="00AB4A1C" w:rsidP="00AB4A1C">
      <w:pPr>
        <w:pStyle w:val="ListParagraph"/>
        <w:numPr>
          <w:ilvl w:val="0"/>
          <w:numId w:val="19"/>
        </w:num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r>
        <w:rPr>
          <w:rFonts w:cstheme="minorHAnsi"/>
          <w:sz w:val="24"/>
          <w:szCs w:val="24"/>
        </w:rPr>
        <w:t xml:space="preserve">  Mesleki Teknik Öğretim Dairesi Müdürlüğü </w:t>
      </w:r>
      <w:r w:rsidR="00EA0BD9">
        <w:rPr>
          <w:rFonts w:cstheme="minorHAnsi"/>
          <w:sz w:val="24"/>
          <w:szCs w:val="24"/>
        </w:rPr>
        <w:t>faaliyetlerimiz</w:t>
      </w:r>
      <w:r>
        <w:rPr>
          <w:rFonts w:cstheme="minorHAnsi"/>
          <w:sz w:val="24"/>
          <w:szCs w:val="24"/>
        </w:rPr>
        <w:t>, meslek liselerimiz, liselerimizde eğitim, nitelikli kalifiye i</w:t>
      </w:r>
      <w:r w:rsidR="00EA0BD9">
        <w:rPr>
          <w:rFonts w:cstheme="minorHAnsi"/>
          <w:sz w:val="24"/>
          <w:szCs w:val="24"/>
        </w:rPr>
        <w:t xml:space="preserve">ş gücünün önemi ve </w:t>
      </w:r>
      <w:r>
        <w:rPr>
          <w:rFonts w:cstheme="minorHAnsi"/>
          <w:sz w:val="24"/>
          <w:szCs w:val="24"/>
        </w:rPr>
        <w:t>ülkemize katkılarına yönelik TV programlarına katılmakta ve bil</w:t>
      </w:r>
      <w:r w:rsidR="00EA0BD9">
        <w:rPr>
          <w:rFonts w:cstheme="minorHAnsi"/>
          <w:sz w:val="24"/>
          <w:szCs w:val="24"/>
        </w:rPr>
        <w:t>gi paylaşımlarında bulunmaktayız.</w:t>
      </w:r>
    </w:p>
    <w:p w14:paraId="2C012172" w14:textId="4E446634" w:rsidR="00EA0BD9" w:rsidRPr="00EA0BD9" w:rsidRDefault="00EA0BD9" w:rsidP="00EA0BD9">
      <w:pPr>
        <w:pStyle w:val="ListParagraph"/>
        <w:rPr>
          <w:rFonts w:cstheme="minorHAnsi"/>
          <w:sz w:val="24"/>
          <w:szCs w:val="24"/>
        </w:rPr>
      </w:pPr>
    </w:p>
    <w:p w14:paraId="4A4F0A2B" w14:textId="77777777" w:rsidR="0035792C" w:rsidRPr="0035792C" w:rsidRDefault="0035792C" w:rsidP="0068787A">
      <w:pPr>
        <w:pStyle w:val="ListParagraph"/>
        <w:numPr>
          <w:ilvl w:val="0"/>
          <w:numId w:val="19"/>
        </w:num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r>
        <w:rPr>
          <w:rFonts w:cstheme="minorHAnsi"/>
          <w:bCs/>
          <w:sz w:val="24"/>
          <w:szCs w:val="24"/>
        </w:rPr>
        <w:t xml:space="preserve">Meslek Edindirme Kurslarımızın sosyal medya tanıtımları aktif olarak devam ettirilmektedir. </w:t>
      </w:r>
    </w:p>
    <w:p w14:paraId="2FB8B04E" w14:textId="266F00A9" w:rsidR="0035792C" w:rsidRDefault="007038B5" w:rsidP="0035792C">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bCs/>
          <w:sz w:val="24"/>
          <w:szCs w:val="24"/>
        </w:rPr>
      </w:pPr>
      <w:r>
        <w:rPr>
          <w:rFonts w:cstheme="minorHAnsi"/>
          <w:noProof/>
          <w:sz w:val="24"/>
          <w:szCs w:val="24"/>
        </w:rPr>
        <w:drawing>
          <wp:anchor distT="0" distB="0" distL="114300" distR="114300" simplePos="0" relativeHeight="251754496" behindDoc="1" locked="0" layoutInCell="1" allowOverlap="1" wp14:anchorId="5B6A1011" wp14:editId="59C68BB1">
            <wp:simplePos x="0" y="0"/>
            <wp:positionH relativeFrom="column">
              <wp:posOffset>931627</wp:posOffset>
            </wp:positionH>
            <wp:positionV relativeFrom="paragraph">
              <wp:posOffset>225618</wp:posOffset>
            </wp:positionV>
            <wp:extent cx="2480310" cy="2480310"/>
            <wp:effectExtent l="0" t="0" r="0" b="0"/>
            <wp:wrapSquare wrapText="bothSides"/>
            <wp:docPr id="45514690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46904" name="Picture 455146904"/>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80310" cy="2480310"/>
                    </a:xfrm>
                    <a:prstGeom prst="rect">
                      <a:avLst/>
                    </a:prstGeom>
                  </pic:spPr>
                </pic:pic>
              </a:graphicData>
            </a:graphic>
            <wp14:sizeRelH relativeFrom="margin">
              <wp14:pctWidth>0</wp14:pctWidth>
            </wp14:sizeRelH>
            <wp14:sizeRelV relativeFrom="margin">
              <wp14:pctHeight>0</wp14:pctHeight>
            </wp14:sizeRelV>
          </wp:anchor>
        </w:drawing>
      </w:r>
    </w:p>
    <w:p w14:paraId="235A8D8B" w14:textId="77777777" w:rsidR="007038B5" w:rsidRDefault="007038B5" w:rsidP="0035792C">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bCs/>
          <w:sz w:val="24"/>
          <w:szCs w:val="24"/>
        </w:rPr>
      </w:pPr>
    </w:p>
    <w:p w14:paraId="3F6B0454" w14:textId="77777777" w:rsidR="007038B5" w:rsidRDefault="007038B5" w:rsidP="0035792C">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bCs/>
          <w:sz w:val="24"/>
          <w:szCs w:val="24"/>
        </w:rPr>
      </w:pPr>
    </w:p>
    <w:p w14:paraId="01E13505" w14:textId="77777777" w:rsidR="007038B5" w:rsidRDefault="007038B5" w:rsidP="0035792C">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bCs/>
          <w:sz w:val="24"/>
          <w:szCs w:val="24"/>
        </w:rPr>
      </w:pPr>
    </w:p>
    <w:p w14:paraId="381D061E" w14:textId="77777777" w:rsidR="007038B5" w:rsidRDefault="007038B5" w:rsidP="0035792C">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bCs/>
          <w:sz w:val="24"/>
          <w:szCs w:val="24"/>
        </w:rPr>
      </w:pPr>
    </w:p>
    <w:p w14:paraId="7978D56F" w14:textId="77777777" w:rsidR="007038B5" w:rsidRDefault="007038B5" w:rsidP="0035792C">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bCs/>
          <w:sz w:val="24"/>
          <w:szCs w:val="24"/>
        </w:rPr>
      </w:pPr>
    </w:p>
    <w:p w14:paraId="58930080" w14:textId="77777777" w:rsidR="007038B5" w:rsidRDefault="007038B5" w:rsidP="0035792C">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bCs/>
          <w:sz w:val="24"/>
          <w:szCs w:val="24"/>
        </w:rPr>
      </w:pPr>
    </w:p>
    <w:p w14:paraId="4971A21D" w14:textId="77777777" w:rsidR="007038B5" w:rsidRDefault="007038B5" w:rsidP="0035792C">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bCs/>
          <w:sz w:val="24"/>
          <w:szCs w:val="24"/>
        </w:rPr>
      </w:pPr>
    </w:p>
    <w:p w14:paraId="6AB82F1F" w14:textId="77777777" w:rsidR="007038B5" w:rsidRDefault="007038B5" w:rsidP="0035792C">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bCs/>
          <w:sz w:val="24"/>
          <w:szCs w:val="24"/>
        </w:rPr>
      </w:pPr>
    </w:p>
    <w:p w14:paraId="6438EBB4" w14:textId="77777777" w:rsidR="007038B5" w:rsidRDefault="007038B5" w:rsidP="0035792C">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bCs/>
          <w:sz w:val="24"/>
          <w:szCs w:val="24"/>
        </w:rPr>
      </w:pPr>
    </w:p>
    <w:p w14:paraId="2E5F2D5D" w14:textId="36F4B10C" w:rsidR="0035792C" w:rsidRPr="0035792C" w:rsidRDefault="0068787A" w:rsidP="0035792C">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r w:rsidRPr="0035792C">
        <w:rPr>
          <w:rFonts w:cstheme="minorHAnsi"/>
          <w:bCs/>
          <w:sz w:val="24"/>
          <w:szCs w:val="24"/>
        </w:rPr>
        <w:t xml:space="preserve">   </w:t>
      </w:r>
    </w:p>
    <w:p w14:paraId="525304DB" w14:textId="55EE24CB" w:rsidR="007038B5" w:rsidRDefault="007038B5" w:rsidP="007038B5">
      <w:pPr>
        <w:pStyle w:val="ListParagraph"/>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p w14:paraId="09EA0CE7" w14:textId="7074F7CA" w:rsidR="0035792C" w:rsidRDefault="0035792C" w:rsidP="0068787A">
      <w:pPr>
        <w:pStyle w:val="ListParagraph"/>
        <w:numPr>
          <w:ilvl w:val="0"/>
          <w:numId w:val="19"/>
        </w:num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r>
        <w:rPr>
          <w:rFonts w:cstheme="minorHAnsi"/>
          <w:sz w:val="24"/>
          <w:szCs w:val="24"/>
        </w:rPr>
        <w:t xml:space="preserve">  Özel sektör ve mesleki eğitim ile ilgili özellikle gençlerimize yönelik bilgi paylaşımı amacıyla Girişimci Kadınlar Derneği genç üyeleri ile röportaj gerçekleştirilmiştir. </w:t>
      </w:r>
    </w:p>
    <w:p w14:paraId="216ECC76" w14:textId="42352ABB" w:rsidR="0035792C" w:rsidRDefault="0035792C" w:rsidP="0035792C">
      <w:pPr>
        <w:pStyle w:val="ListParagraph"/>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9"/>
      </w:tblGrid>
      <w:tr w:rsidR="0035792C" w:rsidRPr="007F152C" w14:paraId="5B90692B" w14:textId="77777777" w:rsidTr="0035792C">
        <w:trPr>
          <w:trHeight w:val="3128"/>
        </w:trPr>
        <w:tc>
          <w:tcPr>
            <w:tcW w:w="3249" w:type="dxa"/>
          </w:tcPr>
          <w:p w14:paraId="532ED657" w14:textId="0CB51FD4" w:rsidR="0035792C" w:rsidRPr="007F152C" w:rsidRDefault="0035792C"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758592" behindDoc="1" locked="0" layoutInCell="1" allowOverlap="1" wp14:anchorId="1B92BDF7" wp14:editId="6A48DA01">
                  <wp:simplePos x="0" y="0"/>
                  <wp:positionH relativeFrom="column">
                    <wp:posOffset>95250</wp:posOffset>
                  </wp:positionH>
                  <wp:positionV relativeFrom="paragraph">
                    <wp:posOffset>71120</wp:posOffset>
                  </wp:positionV>
                  <wp:extent cx="1747520" cy="3107690"/>
                  <wp:effectExtent l="0" t="0" r="5080" b="0"/>
                  <wp:wrapSquare wrapText="bothSides"/>
                  <wp:docPr id="78739523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395235" name="Picture 787395235"/>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747520" cy="3107690"/>
                          </a:xfrm>
                          <a:prstGeom prst="rect">
                            <a:avLst/>
                          </a:prstGeom>
                        </pic:spPr>
                      </pic:pic>
                    </a:graphicData>
                  </a:graphic>
                  <wp14:sizeRelH relativeFrom="margin">
                    <wp14:pctWidth>0</wp14:pctWidth>
                  </wp14:sizeRelH>
                  <wp14:sizeRelV relativeFrom="margin">
                    <wp14:pctHeight>0</wp14:pctHeight>
                  </wp14:sizeRelV>
                </wp:anchor>
              </w:drawing>
            </w:r>
          </w:p>
        </w:tc>
      </w:tr>
    </w:tbl>
    <w:p w14:paraId="6B51623A" w14:textId="461086E8" w:rsidR="0035792C" w:rsidRPr="0035792C" w:rsidRDefault="0035792C" w:rsidP="0035792C">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p w14:paraId="423A27EF" w14:textId="797B3EF6" w:rsidR="0068787A" w:rsidRPr="00EA0BD9" w:rsidRDefault="0035792C" w:rsidP="0068787A">
      <w:pPr>
        <w:pStyle w:val="ListParagraph"/>
        <w:numPr>
          <w:ilvl w:val="0"/>
          <w:numId w:val="19"/>
        </w:num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r>
        <w:rPr>
          <w:rFonts w:cstheme="minorHAnsi"/>
          <w:bCs/>
          <w:sz w:val="24"/>
          <w:szCs w:val="24"/>
        </w:rPr>
        <w:t xml:space="preserve">   </w:t>
      </w:r>
      <w:r w:rsidR="009377CB" w:rsidRPr="009377CB">
        <w:rPr>
          <w:rFonts w:cstheme="minorHAnsi"/>
          <w:bCs/>
          <w:sz w:val="24"/>
          <w:szCs w:val="24"/>
        </w:rPr>
        <w:t>BRTK işbirliklerinin devamı için BRTK müdürü Meryem Özkurt ile görüşmeler gerçekleştirilmiştir.</w:t>
      </w:r>
      <w:r w:rsidR="009377CB">
        <w:rPr>
          <w:rFonts w:cstheme="minorHAnsi"/>
          <w:bCs/>
          <w:sz w:val="24"/>
          <w:szCs w:val="24"/>
        </w:rPr>
        <w:t xml:space="preserve"> </w:t>
      </w:r>
      <w:r w:rsidR="0068787A" w:rsidRPr="009377CB">
        <w:rPr>
          <w:rFonts w:cstheme="minorHAnsi"/>
          <w:bCs/>
          <w:sz w:val="24"/>
          <w:szCs w:val="24"/>
        </w:rPr>
        <w:t>MEB Eğitim Kültür TV ve BRTK işbirliği ile bu yıl da alan tanıtımları, sektörde başarılı iş insanı ve işletmeler (HASDER (Halk Sanatları Vakfı/Derneği) Yöneticisi Hasan Çağlıoğlu, Cyprus Bronze Age Art Direktörü Mehmet Piro, Lapita Otel Direktörü ve Kıbrıs Türk Otelciler Birliği Asbaşkanı Fethi Özboğaç, Emine Sönmez Muhasebe Bürosu, Modacı Abdullah Öztoprak, Güzellik Uzmanı Meryem Öztürk, Grand Pasha Hotel İK Müdürü Demet Ayas, Beşok Garaj sahibi Özgür Beşok vb.) ile görüşülerek tanıtım  çekimleri devam etmekte ve her cumartesi saat 10:00'da BRT2'de,  her pazar saat 14:00'da BRT1'de yayınlanmaktadır.</w:t>
      </w:r>
    </w:p>
    <w:p w14:paraId="222F4A0D" w14:textId="7121323C" w:rsidR="00EA0BD9" w:rsidRPr="00EA0BD9" w:rsidRDefault="00EA0BD9" w:rsidP="00EA0BD9">
      <w:pPr>
        <w:pStyle w:val="ListParagraph"/>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8"/>
      </w:tblGrid>
      <w:tr w:rsidR="00EA0BD9" w:rsidRPr="007F152C" w14:paraId="6493D3B6" w14:textId="77777777" w:rsidTr="00EA0BD9">
        <w:trPr>
          <w:trHeight w:val="3128"/>
        </w:trPr>
        <w:tc>
          <w:tcPr>
            <w:tcW w:w="4068" w:type="dxa"/>
          </w:tcPr>
          <w:p w14:paraId="38DB7080" w14:textId="3EA7990F" w:rsidR="00EA0BD9" w:rsidRPr="007F152C" w:rsidRDefault="00EA0BD9"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749376" behindDoc="1" locked="0" layoutInCell="1" allowOverlap="1" wp14:anchorId="3EA7A599" wp14:editId="6F5E31F1">
                  <wp:simplePos x="0" y="0"/>
                  <wp:positionH relativeFrom="column">
                    <wp:posOffset>-30480</wp:posOffset>
                  </wp:positionH>
                  <wp:positionV relativeFrom="paragraph">
                    <wp:posOffset>129540</wp:posOffset>
                  </wp:positionV>
                  <wp:extent cx="2446020" cy="1834515"/>
                  <wp:effectExtent l="0" t="0" r="0" b="0"/>
                  <wp:wrapSquare wrapText="bothSides"/>
                  <wp:docPr id="7713098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309836" name="Picture 77130983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46020" cy="1834515"/>
                          </a:xfrm>
                          <a:prstGeom prst="rect">
                            <a:avLst/>
                          </a:prstGeom>
                        </pic:spPr>
                      </pic:pic>
                    </a:graphicData>
                  </a:graphic>
                  <wp14:sizeRelH relativeFrom="margin">
                    <wp14:pctWidth>0</wp14:pctWidth>
                  </wp14:sizeRelH>
                  <wp14:sizeRelV relativeFrom="margin">
                    <wp14:pctHeight>0</wp14:pctHeight>
                  </wp14:sizeRelV>
                </wp:anchor>
              </w:drawing>
            </w:r>
          </w:p>
        </w:tc>
      </w:tr>
    </w:tbl>
    <w:p w14:paraId="75B788AD" w14:textId="74924928" w:rsidR="00F148C1" w:rsidRDefault="00F148C1" w:rsidP="00F148C1">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4"/>
        <w:gridCol w:w="3588"/>
      </w:tblGrid>
      <w:tr w:rsidR="009377CB" w:rsidRPr="007F152C" w14:paraId="6C3751EC" w14:textId="77777777" w:rsidTr="009377CB">
        <w:trPr>
          <w:trHeight w:val="3978"/>
        </w:trPr>
        <w:tc>
          <w:tcPr>
            <w:tcW w:w="4242" w:type="dxa"/>
          </w:tcPr>
          <w:p w14:paraId="31CB0388" w14:textId="4DDC7B21" w:rsidR="009377CB" w:rsidRPr="007F152C" w:rsidRDefault="009377CB"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lastRenderedPageBreak/>
              <w:drawing>
                <wp:anchor distT="0" distB="0" distL="114300" distR="114300" simplePos="0" relativeHeight="251741184" behindDoc="0" locked="0" layoutInCell="1" allowOverlap="1" wp14:anchorId="1E6C8099" wp14:editId="2AD43DCE">
                  <wp:simplePos x="0" y="0"/>
                  <wp:positionH relativeFrom="column">
                    <wp:posOffset>-68580</wp:posOffset>
                  </wp:positionH>
                  <wp:positionV relativeFrom="paragraph">
                    <wp:posOffset>323850</wp:posOffset>
                  </wp:positionV>
                  <wp:extent cx="3057525" cy="1654136"/>
                  <wp:effectExtent l="0" t="0" r="0" b="3810"/>
                  <wp:wrapSquare wrapText="bothSides"/>
                  <wp:docPr id="14230506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50671" name="Picture 142305067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057525" cy="1654136"/>
                          </a:xfrm>
                          <a:prstGeom prst="rect">
                            <a:avLst/>
                          </a:prstGeom>
                        </pic:spPr>
                      </pic:pic>
                    </a:graphicData>
                  </a:graphic>
                </wp:anchor>
              </w:drawing>
            </w:r>
          </w:p>
        </w:tc>
        <w:tc>
          <w:tcPr>
            <w:tcW w:w="4110" w:type="dxa"/>
          </w:tcPr>
          <w:p w14:paraId="199E628C" w14:textId="1204F576" w:rsidR="009377CB" w:rsidRPr="007F152C" w:rsidRDefault="009377CB"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sidRPr="007F152C">
              <w:rPr>
                <w:rFonts w:cstheme="minorHAnsi"/>
                <w:noProof/>
                <w:sz w:val="24"/>
                <w:szCs w:val="24"/>
              </w:rPr>
              <w:drawing>
                <wp:anchor distT="0" distB="0" distL="114300" distR="114300" simplePos="0" relativeHeight="251668480" behindDoc="0" locked="0" layoutInCell="1" allowOverlap="1" wp14:anchorId="3932C696" wp14:editId="5E864251">
                  <wp:simplePos x="0" y="0"/>
                  <wp:positionH relativeFrom="column">
                    <wp:posOffset>-59690</wp:posOffset>
                  </wp:positionH>
                  <wp:positionV relativeFrom="paragraph">
                    <wp:posOffset>128905</wp:posOffset>
                  </wp:positionV>
                  <wp:extent cx="2266950" cy="2266950"/>
                  <wp:effectExtent l="0" t="0" r="0" b="0"/>
                  <wp:wrapSquare wrapText="bothSides"/>
                  <wp:docPr id="131474925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749259" name="Picture 131474925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66950" cy="2266950"/>
                          </a:xfrm>
                          <a:prstGeom prst="rect">
                            <a:avLst/>
                          </a:prstGeom>
                        </pic:spPr>
                      </pic:pic>
                    </a:graphicData>
                  </a:graphic>
                </wp:anchor>
              </w:drawing>
            </w:r>
          </w:p>
        </w:tc>
      </w:tr>
      <w:tr w:rsidR="009377CB" w:rsidRPr="007F152C" w14:paraId="70D4AEF9" w14:textId="77777777" w:rsidTr="009377CB">
        <w:trPr>
          <w:trHeight w:val="3753"/>
        </w:trPr>
        <w:tc>
          <w:tcPr>
            <w:tcW w:w="4242" w:type="dxa"/>
          </w:tcPr>
          <w:p w14:paraId="214ECC5D" w14:textId="38056082" w:rsidR="009377CB" w:rsidRPr="007F152C" w:rsidRDefault="009377CB"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Pr>
                <w:rFonts w:cstheme="minorHAnsi"/>
                <w:noProof/>
                <w:sz w:val="24"/>
                <w:szCs w:val="24"/>
              </w:rPr>
              <w:drawing>
                <wp:anchor distT="0" distB="0" distL="114300" distR="114300" simplePos="0" relativeHeight="251742208" behindDoc="0" locked="0" layoutInCell="1" allowOverlap="1" wp14:anchorId="4154307F" wp14:editId="3C087098">
                  <wp:simplePos x="0" y="0"/>
                  <wp:positionH relativeFrom="column">
                    <wp:posOffset>22225</wp:posOffset>
                  </wp:positionH>
                  <wp:positionV relativeFrom="paragraph">
                    <wp:posOffset>200025</wp:posOffset>
                  </wp:positionV>
                  <wp:extent cx="3015031" cy="1905000"/>
                  <wp:effectExtent l="0" t="0" r="0" b="0"/>
                  <wp:wrapSquare wrapText="bothSides"/>
                  <wp:docPr id="1056589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589098" name="Picture 1056589098"/>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015031" cy="1905000"/>
                          </a:xfrm>
                          <a:prstGeom prst="rect">
                            <a:avLst/>
                          </a:prstGeom>
                        </pic:spPr>
                      </pic:pic>
                    </a:graphicData>
                  </a:graphic>
                </wp:anchor>
              </w:drawing>
            </w:r>
          </w:p>
        </w:tc>
        <w:tc>
          <w:tcPr>
            <w:tcW w:w="4110" w:type="dxa"/>
          </w:tcPr>
          <w:p w14:paraId="6702C88D" w14:textId="19DD2E9F" w:rsidR="009377CB" w:rsidRDefault="009377CB" w:rsidP="00823A6D">
            <w:pPr>
              <w:pStyle w:val="ListParagraph"/>
              <w:tabs>
                <w:tab w:val="left" w:pos="0"/>
                <w:tab w:val="left" w:pos="142"/>
                <w:tab w:val="left" w:pos="284"/>
                <w:tab w:val="left" w:pos="426"/>
                <w:tab w:val="left" w:pos="567"/>
                <w:tab w:val="left" w:pos="709"/>
              </w:tabs>
              <w:autoSpaceDE w:val="0"/>
              <w:autoSpaceDN w:val="0"/>
              <w:adjustRightInd w:val="0"/>
              <w:spacing w:after="120"/>
              <w:ind w:left="0"/>
              <w:jc w:val="both"/>
              <w:rPr>
                <w:rFonts w:cstheme="minorHAnsi"/>
                <w:sz w:val="24"/>
                <w:szCs w:val="24"/>
              </w:rPr>
            </w:pPr>
            <w:r w:rsidRPr="007F152C">
              <w:rPr>
                <w:rFonts w:cstheme="minorHAnsi"/>
                <w:noProof/>
                <w:sz w:val="24"/>
                <w:szCs w:val="24"/>
              </w:rPr>
              <w:drawing>
                <wp:anchor distT="0" distB="0" distL="114300" distR="114300" simplePos="0" relativeHeight="251743232" behindDoc="0" locked="0" layoutInCell="1" allowOverlap="1" wp14:anchorId="05EAF913" wp14:editId="7951A07E">
                  <wp:simplePos x="0" y="0"/>
                  <wp:positionH relativeFrom="column">
                    <wp:posOffset>-38100</wp:posOffset>
                  </wp:positionH>
                  <wp:positionV relativeFrom="paragraph">
                    <wp:posOffset>4445</wp:posOffset>
                  </wp:positionV>
                  <wp:extent cx="2238375" cy="2238375"/>
                  <wp:effectExtent l="0" t="0" r="9525" b="9525"/>
                  <wp:wrapSquare wrapText="bothSides"/>
                  <wp:docPr id="151187226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72260" name="Picture 151187226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38375" cy="2238375"/>
                          </a:xfrm>
                          <a:prstGeom prst="rect">
                            <a:avLst/>
                          </a:prstGeom>
                        </pic:spPr>
                      </pic:pic>
                    </a:graphicData>
                  </a:graphic>
                </wp:anchor>
              </w:drawing>
            </w:r>
          </w:p>
        </w:tc>
      </w:tr>
    </w:tbl>
    <w:p w14:paraId="42BD87E7" w14:textId="004D998D" w:rsidR="00D868F9" w:rsidRPr="007F152C" w:rsidRDefault="00D868F9" w:rsidP="009377CB">
      <w:pPr>
        <w:tabs>
          <w:tab w:val="left" w:pos="284"/>
          <w:tab w:val="left" w:pos="426"/>
          <w:tab w:val="left" w:pos="567"/>
          <w:tab w:val="left" w:pos="709"/>
          <w:tab w:val="left" w:pos="851"/>
        </w:tabs>
        <w:autoSpaceDE w:val="0"/>
        <w:autoSpaceDN w:val="0"/>
        <w:adjustRightInd w:val="0"/>
        <w:spacing w:after="80" w:line="240" w:lineRule="auto"/>
        <w:jc w:val="both"/>
        <w:rPr>
          <w:rFonts w:cstheme="minorHAnsi"/>
          <w:sz w:val="24"/>
          <w:szCs w:val="24"/>
        </w:rPr>
      </w:pPr>
      <w:r w:rsidRPr="007F152C">
        <w:rPr>
          <w:rFonts w:cstheme="minorHAnsi"/>
          <w:sz w:val="24"/>
          <w:szCs w:val="24"/>
        </w:rPr>
        <w:t xml:space="preserve"> </w:t>
      </w:r>
      <w:r w:rsidR="003C05DF" w:rsidRPr="007F152C">
        <w:rPr>
          <w:rFonts w:cstheme="minorHAnsi"/>
          <w:sz w:val="24"/>
          <w:szCs w:val="24"/>
        </w:rPr>
        <w:t xml:space="preserve">  </w:t>
      </w:r>
      <w:r w:rsidRPr="007F152C">
        <w:rPr>
          <w:rFonts w:cstheme="minorHAnsi"/>
          <w:sz w:val="24"/>
          <w:szCs w:val="24"/>
        </w:rPr>
        <w:t xml:space="preserve"> </w:t>
      </w:r>
      <w:r w:rsidR="006112F0" w:rsidRPr="007F152C">
        <w:rPr>
          <w:rFonts w:cstheme="minorHAnsi"/>
          <w:sz w:val="24"/>
          <w:szCs w:val="24"/>
        </w:rPr>
        <w:t xml:space="preserve">  </w:t>
      </w:r>
    </w:p>
    <w:p w14:paraId="0BC28F46" w14:textId="77777777" w:rsidR="0068787A" w:rsidRDefault="0068787A" w:rsidP="0068787A">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p w14:paraId="77254D3D" w14:textId="77777777" w:rsidR="00BE0C8A" w:rsidRDefault="00BE0C8A" w:rsidP="0068787A">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p w14:paraId="42CE9F7C" w14:textId="77777777" w:rsidR="00BE0C8A" w:rsidRDefault="00BE0C8A" w:rsidP="0068787A">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p w14:paraId="3E18FF55" w14:textId="77777777" w:rsidR="00BE0C8A" w:rsidRPr="007F152C" w:rsidRDefault="00BE0C8A" w:rsidP="0068787A">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p w14:paraId="22A82144" w14:textId="04B759C2" w:rsidR="0068787A" w:rsidRDefault="0068787A" w:rsidP="0068787A">
      <w:pPr>
        <w:tabs>
          <w:tab w:val="left" w:pos="0"/>
          <w:tab w:val="left" w:pos="142"/>
          <w:tab w:val="left" w:pos="284"/>
          <w:tab w:val="left" w:pos="426"/>
          <w:tab w:val="left" w:pos="567"/>
          <w:tab w:val="left" w:pos="709"/>
        </w:tabs>
        <w:autoSpaceDE w:val="0"/>
        <w:autoSpaceDN w:val="0"/>
        <w:adjustRightInd w:val="0"/>
        <w:spacing w:after="80" w:line="240" w:lineRule="auto"/>
        <w:jc w:val="center"/>
        <w:rPr>
          <w:rFonts w:cstheme="minorHAnsi"/>
          <w:b/>
          <w:bCs/>
          <w:sz w:val="24"/>
          <w:szCs w:val="24"/>
        </w:rPr>
      </w:pPr>
      <w:r w:rsidRPr="007F152C">
        <w:rPr>
          <w:rFonts w:cstheme="minorHAnsi"/>
          <w:b/>
          <w:bCs/>
          <w:sz w:val="24"/>
          <w:szCs w:val="24"/>
        </w:rPr>
        <w:t>TÜRKİYE CUMHURİYETİ İŞBİRLİ</w:t>
      </w:r>
      <w:r w:rsidR="00BE0C8A">
        <w:rPr>
          <w:rFonts w:cstheme="minorHAnsi"/>
          <w:b/>
          <w:bCs/>
          <w:sz w:val="24"/>
          <w:szCs w:val="24"/>
        </w:rPr>
        <w:t>Ğİ</w:t>
      </w:r>
      <w:r w:rsidRPr="007F152C">
        <w:rPr>
          <w:rFonts w:cstheme="minorHAnsi"/>
          <w:b/>
          <w:bCs/>
          <w:sz w:val="24"/>
          <w:szCs w:val="24"/>
        </w:rPr>
        <w:t xml:space="preserve"> VE PROJELERİ</w:t>
      </w:r>
    </w:p>
    <w:p w14:paraId="2154B633" w14:textId="77777777" w:rsidR="00BE0C8A" w:rsidRPr="007F152C" w:rsidRDefault="00BE0C8A" w:rsidP="0068787A">
      <w:pPr>
        <w:tabs>
          <w:tab w:val="left" w:pos="0"/>
          <w:tab w:val="left" w:pos="142"/>
          <w:tab w:val="left" w:pos="284"/>
          <w:tab w:val="left" w:pos="426"/>
          <w:tab w:val="left" w:pos="567"/>
          <w:tab w:val="left" w:pos="709"/>
        </w:tabs>
        <w:autoSpaceDE w:val="0"/>
        <w:autoSpaceDN w:val="0"/>
        <w:adjustRightInd w:val="0"/>
        <w:spacing w:after="80" w:line="240" w:lineRule="auto"/>
        <w:jc w:val="center"/>
        <w:rPr>
          <w:rFonts w:cstheme="minorHAnsi"/>
          <w:b/>
          <w:bCs/>
          <w:sz w:val="24"/>
          <w:szCs w:val="24"/>
        </w:rPr>
      </w:pPr>
    </w:p>
    <w:p w14:paraId="7809C566" w14:textId="77777777" w:rsidR="00A06B7A" w:rsidRDefault="0068787A" w:rsidP="00A06B7A">
      <w:pPr>
        <w:jc w:val="center"/>
        <w:rPr>
          <w:b/>
        </w:rPr>
      </w:pPr>
      <w:r w:rsidRPr="007F152C">
        <w:rPr>
          <w:rFonts w:cstheme="minorHAnsi"/>
          <w:bCs/>
          <w:sz w:val="24"/>
          <w:szCs w:val="24"/>
        </w:rPr>
        <w:t xml:space="preserve">   </w:t>
      </w:r>
      <w:r w:rsidR="00A06B7A">
        <w:rPr>
          <w:b/>
        </w:rPr>
        <w:t>MESLEKİ TEKNİK ÖĞRETİM DAİRESİ 2024-2025 FAALİYET RAPORU</w:t>
      </w:r>
    </w:p>
    <w:p w14:paraId="29E6CF8B" w14:textId="77777777" w:rsidR="00A06B7A" w:rsidRDefault="00A06B7A" w:rsidP="00A06B7A">
      <w:pPr>
        <w:tabs>
          <w:tab w:val="left" w:pos="0"/>
          <w:tab w:val="left" w:pos="142"/>
          <w:tab w:val="left" w:pos="284"/>
          <w:tab w:val="left" w:pos="426"/>
          <w:tab w:val="left" w:pos="567"/>
          <w:tab w:val="left" w:pos="709"/>
        </w:tabs>
        <w:spacing w:after="0" w:line="240" w:lineRule="auto"/>
        <w:jc w:val="both"/>
        <w:rPr>
          <w:rFonts w:ascii="Times New Roman" w:hAnsi="Times New Roman" w:cs="Times New Roman"/>
          <w:b/>
          <w:bCs/>
          <w:sz w:val="24"/>
          <w:szCs w:val="24"/>
          <w:shd w:val="clear" w:color="auto" w:fill="FFFFFF"/>
          <w:lang w:eastAsia="tr-TR"/>
        </w:rPr>
      </w:pPr>
      <w:r w:rsidRPr="003A72EA">
        <w:rPr>
          <w:rFonts w:ascii="Times New Roman" w:hAnsi="Times New Roman" w:cs="Times New Roman"/>
          <w:b/>
          <w:bCs/>
          <w:sz w:val="24"/>
          <w:szCs w:val="24"/>
          <w:shd w:val="clear" w:color="auto" w:fill="FFFFFF"/>
          <w:lang w:eastAsia="tr-TR"/>
        </w:rPr>
        <w:t xml:space="preserve">Açık Öğretim Okulları </w:t>
      </w:r>
    </w:p>
    <w:p w14:paraId="16B4DA25" w14:textId="77777777" w:rsidR="00A06B7A" w:rsidRPr="003A72EA" w:rsidRDefault="00A06B7A" w:rsidP="00A06B7A">
      <w:pPr>
        <w:tabs>
          <w:tab w:val="left" w:pos="0"/>
          <w:tab w:val="left" w:pos="142"/>
          <w:tab w:val="left" w:pos="284"/>
          <w:tab w:val="left" w:pos="426"/>
          <w:tab w:val="left" w:pos="567"/>
          <w:tab w:val="left" w:pos="709"/>
        </w:tabs>
        <w:spacing w:after="0" w:line="240" w:lineRule="auto"/>
        <w:jc w:val="both"/>
        <w:rPr>
          <w:rFonts w:ascii="Times New Roman" w:hAnsi="Times New Roman" w:cs="Times New Roman"/>
          <w:b/>
          <w:bCs/>
          <w:sz w:val="24"/>
          <w:szCs w:val="24"/>
          <w:shd w:val="clear" w:color="auto" w:fill="FFFFFF"/>
          <w:lang w:eastAsia="tr-TR"/>
        </w:rPr>
      </w:pPr>
    </w:p>
    <w:p w14:paraId="33217E55" w14:textId="15F2E2E0" w:rsidR="00A06B7A" w:rsidRPr="007038B5" w:rsidRDefault="00A06B7A" w:rsidP="007038B5">
      <w:pPr>
        <w:pStyle w:val="ListParagraph"/>
        <w:numPr>
          <w:ilvl w:val="3"/>
          <w:numId w:val="18"/>
        </w:numPr>
        <w:tabs>
          <w:tab w:val="left" w:pos="0"/>
          <w:tab w:val="left" w:pos="142"/>
          <w:tab w:val="left" w:pos="284"/>
          <w:tab w:val="left" w:pos="426"/>
          <w:tab w:val="left" w:pos="567"/>
          <w:tab w:val="left" w:pos="709"/>
        </w:tabs>
        <w:spacing w:after="0" w:line="240" w:lineRule="auto"/>
        <w:ind w:left="2325" w:hanging="2325"/>
        <w:jc w:val="both"/>
        <w:rPr>
          <w:rFonts w:ascii="Times New Roman" w:hAnsi="Times New Roman" w:cs="Times New Roman"/>
          <w:sz w:val="24"/>
          <w:szCs w:val="24"/>
          <w:shd w:val="clear" w:color="auto" w:fill="FFFFFF"/>
          <w:lang w:eastAsia="tr-TR"/>
        </w:rPr>
      </w:pPr>
      <w:r w:rsidRPr="007038B5">
        <w:rPr>
          <w:rFonts w:ascii="Times New Roman" w:hAnsi="Times New Roman" w:cs="Times New Roman"/>
          <w:sz w:val="24"/>
          <w:szCs w:val="24"/>
          <w:shd w:val="clear" w:color="auto" w:fill="FFFFFF"/>
          <w:lang w:eastAsia="tr-TR"/>
        </w:rPr>
        <w:t>Türkiye Cumhuriyeti Milli Eğitim Bakanlığı Açık Öğretim Kurumları işlemleri Dairemiz tarafından ve KKTC İrtibat Bürosu olarak çalışmalarını sürdürmektedir. Açık Öğretim Kurumları KKTC İrtibat Bürosu tarafından;</w:t>
      </w:r>
    </w:p>
    <w:p w14:paraId="26F841E5" w14:textId="77777777" w:rsidR="00A06B7A" w:rsidRDefault="00A06B7A" w:rsidP="00A06B7A">
      <w:pPr>
        <w:pStyle w:val="ListParagraph"/>
        <w:tabs>
          <w:tab w:val="left" w:pos="0"/>
          <w:tab w:val="left" w:pos="142"/>
          <w:tab w:val="left" w:pos="284"/>
          <w:tab w:val="left" w:pos="426"/>
          <w:tab w:val="left" w:pos="567"/>
          <w:tab w:val="left" w:pos="709"/>
        </w:tabs>
        <w:jc w:val="both"/>
        <w:rPr>
          <w:rFonts w:ascii="Times New Roman" w:hAnsi="Times New Roman" w:cs="Times New Roman"/>
          <w:sz w:val="24"/>
          <w:szCs w:val="24"/>
          <w:lang w:eastAsia="tr-TR"/>
        </w:rPr>
      </w:pPr>
      <w:r>
        <w:rPr>
          <w:rFonts w:ascii="Times New Roman" w:hAnsi="Times New Roman" w:cs="Times New Roman"/>
          <w:sz w:val="24"/>
          <w:szCs w:val="24"/>
          <w:shd w:val="clear" w:color="auto" w:fill="FFFFFF"/>
          <w:lang w:eastAsia="tr-TR"/>
        </w:rPr>
        <w:tab/>
        <w:t>Yapılan İşlemler,</w:t>
      </w:r>
    </w:p>
    <w:p w14:paraId="1D04BED1" w14:textId="77777777" w:rsidR="00A06B7A" w:rsidRDefault="00A06B7A" w:rsidP="00A06B7A">
      <w:pPr>
        <w:pStyle w:val="ListParagraph"/>
        <w:numPr>
          <w:ilvl w:val="2"/>
          <w:numId w:val="25"/>
        </w:numPr>
        <w:shd w:val="clear" w:color="auto" w:fill="FFFFFF"/>
        <w:tabs>
          <w:tab w:val="left" w:pos="0"/>
          <w:tab w:val="left" w:pos="142"/>
          <w:tab w:val="left" w:pos="284"/>
          <w:tab w:val="left" w:pos="426"/>
          <w:tab w:val="left" w:pos="567"/>
          <w:tab w:val="left" w:pos="709"/>
        </w:tabs>
        <w:spacing w:after="0" w:line="240" w:lineRule="auto"/>
        <w:jc w:val="both"/>
        <w:rPr>
          <w:rFonts w:ascii="Times New Roman" w:hAnsi="Times New Roman" w:cs="Times New Roman"/>
          <w:sz w:val="24"/>
          <w:szCs w:val="24"/>
          <w:lang w:eastAsia="tr-TR"/>
        </w:rPr>
      </w:pPr>
      <w:r>
        <w:rPr>
          <w:rFonts w:ascii="Times New Roman" w:hAnsi="Times New Roman" w:cs="Times New Roman"/>
          <w:sz w:val="24"/>
          <w:szCs w:val="24"/>
          <w:lang w:eastAsia="tr-TR"/>
        </w:rPr>
        <w:t>Öğrenci kayıt yenileme,</w:t>
      </w:r>
    </w:p>
    <w:p w14:paraId="5A191C7C" w14:textId="77777777" w:rsidR="00A06B7A" w:rsidRDefault="00A06B7A" w:rsidP="00A06B7A">
      <w:pPr>
        <w:pStyle w:val="ListParagraph"/>
        <w:numPr>
          <w:ilvl w:val="2"/>
          <w:numId w:val="25"/>
        </w:numPr>
        <w:shd w:val="clear" w:color="auto" w:fill="FFFFFF"/>
        <w:tabs>
          <w:tab w:val="left" w:pos="0"/>
          <w:tab w:val="left" w:pos="142"/>
          <w:tab w:val="left" w:pos="284"/>
          <w:tab w:val="left" w:pos="426"/>
          <w:tab w:val="left" w:pos="567"/>
          <w:tab w:val="left" w:pos="709"/>
        </w:tabs>
        <w:spacing w:after="0" w:line="240" w:lineRule="auto"/>
        <w:jc w:val="both"/>
        <w:rPr>
          <w:rFonts w:ascii="Times New Roman" w:hAnsi="Times New Roman" w:cs="Times New Roman"/>
          <w:sz w:val="24"/>
          <w:szCs w:val="24"/>
          <w:lang w:eastAsia="tr-TR"/>
        </w:rPr>
      </w:pPr>
      <w:r>
        <w:rPr>
          <w:rFonts w:ascii="Times New Roman" w:hAnsi="Times New Roman" w:cs="Times New Roman"/>
          <w:sz w:val="24"/>
          <w:szCs w:val="24"/>
          <w:lang w:eastAsia="tr-TR"/>
        </w:rPr>
        <w:t>Yeni kayıt,</w:t>
      </w:r>
    </w:p>
    <w:p w14:paraId="1066A29B" w14:textId="77777777" w:rsidR="00A06B7A" w:rsidRDefault="00A06B7A" w:rsidP="00A06B7A">
      <w:pPr>
        <w:pStyle w:val="ListParagraph"/>
        <w:numPr>
          <w:ilvl w:val="2"/>
          <w:numId w:val="25"/>
        </w:numPr>
        <w:shd w:val="clear" w:color="auto" w:fill="FFFFFF"/>
        <w:tabs>
          <w:tab w:val="left" w:pos="0"/>
          <w:tab w:val="left" w:pos="142"/>
          <w:tab w:val="left" w:pos="284"/>
          <w:tab w:val="left" w:pos="426"/>
          <w:tab w:val="left" w:pos="567"/>
          <w:tab w:val="left" w:pos="709"/>
        </w:tabs>
        <w:spacing w:after="0" w:line="240" w:lineRule="auto"/>
        <w:jc w:val="both"/>
        <w:rPr>
          <w:rFonts w:ascii="Times New Roman" w:hAnsi="Times New Roman" w:cs="Times New Roman"/>
          <w:sz w:val="24"/>
          <w:szCs w:val="24"/>
          <w:lang w:eastAsia="tr-TR"/>
        </w:rPr>
      </w:pPr>
      <w:r>
        <w:rPr>
          <w:rFonts w:ascii="Times New Roman" w:hAnsi="Times New Roman" w:cs="Times New Roman"/>
          <w:sz w:val="24"/>
          <w:szCs w:val="24"/>
          <w:lang w:eastAsia="tr-TR"/>
        </w:rPr>
        <w:t>Öğrencilerin seçtiği ders kitaplarının dağıtımı (Bakanlığımız Levazım Ambarı tarafından),</w:t>
      </w:r>
    </w:p>
    <w:p w14:paraId="4C78DAD1" w14:textId="77777777" w:rsidR="00A06B7A" w:rsidRDefault="00A06B7A" w:rsidP="00A06B7A">
      <w:pPr>
        <w:pStyle w:val="ListParagraph"/>
        <w:numPr>
          <w:ilvl w:val="2"/>
          <w:numId w:val="25"/>
        </w:numPr>
        <w:shd w:val="clear" w:color="auto" w:fill="FFFFFF"/>
        <w:tabs>
          <w:tab w:val="left" w:pos="0"/>
          <w:tab w:val="left" w:pos="142"/>
          <w:tab w:val="left" w:pos="284"/>
          <w:tab w:val="left" w:pos="426"/>
          <w:tab w:val="left" w:pos="567"/>
          <w:tab w:val="left" w:pos="709"/>
        </w:tabs>
        <w:spacing w:after="0" w:line="240" w:lineRule="auto"/>
        <w:jc w:val="both"/>
        <w:rPr>
          <w:rFonts w:ascii="Times New Roman" w:hAnsi="Times New Roman" w:cs="Times New Roman"/>
          <w:sz w:val="24"/>
          <w:szCs w:val="24"/>
          <w:lang w:eastAsia="tr-TR"/>
        </w:rPr>
      </w:pPr>
      <w:r>
        <w:rPr>
          <w:rFonts w:ascii="Times New Roman" w:hAnsi="Times New Roman" w:cs="Times New Roman"/>
          <w:sz w:val="24"/>
          <w:szCs w:val="24"/>
          <w:lang w:eastAsia="tr-TR"/>
        </w:rPr>
        <w:t>Öğrencilere rehberlik hizmeti,</w:t>
      </w:r>
    </w:p>
    <w:p w14:paraId="536F5AD7" w14:textId="77777777" w:rsidR="00A06B7A" w:rsidRDefault="00A06B7A" w:rsidP="00A06B7A">
      <w:pPr>
        <w:pStyle w:val="ListParagraph"/>
        <w:numPr>
          <w:ilvl w:val="2"/>
          <w:numId w:val="25"/>
        </w:numPr>
        <w:tabs>
          <w:tab w:val="left" w:pos="0"/>
          <w:tab w:val="left" w:pos="142"/>
          <w:tab w:val="left" w:pos="284"/>
          <w:tab w:val="left" w:pos="426"/>
          <w:tab w:val="left" w:pos="567"/>
          <w:tab w:val="left" w:pos="709"/>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lang w:eastAsia="tr-TR"/>
        </w:rPr>
        <w:lastRenderedPageBreak/>
        <w:t>Sınavların organizasyonu</w:t>
      </w:r>
    </w:p>
    <w:p w14:paraId="71FCDEEA" w14:textId="77777777" w:rsidR="00A06B7A" w:rsidRPr="003A72EA" w:rsidRDefault="00A06B7A" w:rsidP="00A06B7A">
      <w:pPr>
        <w:tabs>
          <w:tab w:val="left" w:pos="0"/>
          <w:tab w:val="left" w:pos="142"/>
          <w:tab w:val="left" w:pos="284"/>
          <w:tab w:val="left" w:pos="426"/>
          <w:tab w:val="left" w:pos="567"/>
          <w:tab w:val="left" w:pos="709"/>
        </w:tabs>
        <w:autoSpaceDE w:val="0"/>
        <w:autoSpaceDN w:val="0"/>
        <w:adjustRightInd w:val="0"/>
        <w:spacing w:after="0" w:line="240" w:lineRule="auto"/>
        <w:jc w:val="both"/>
        <w:rPr>
          <w:rFonts w:ascii="Times New Roman" w:hAnsi="Times New Roman" w:cs="Times New Roman"/>
          <w:sz w:val="24"/>
          <w:szCs w:val="24"/>
        </w:rPr>
      </w:pPr>
      <w:r w:rsidRPr="003A72EA">
        <w:rPr>
          <w:rFonts w:ascii="Times New Roman" w:hAnsi="Times New Roman" w:cs="Times New Roman"/>
          <w:sz w:val="24"/>
          <w:szCs w:val="24"/>
        </w:rPr>
        <w:t>2024 yılı</w:t>
      </w:r>
      <w:r>
        <w:rPr>
          <w:rFonts w:ascii="Times New Roman" w:hAnsi="Times New Roman" w:cs="Times New Roman"/>
          <w:sz w:val="24"/>
          <w:szCs w:val="24"/>
        </w:rPr>
        <w:t xml:space="preserve"> Ocak kayıt döneminde </w:t>
      </w:r>
      <w:r w:rsidRPr="003A72EA">
        <w:rPr>
          <w:rFonts w:ascii="Times New Roman" w:hAnsi="Times New Roman" w:cs="Times New Roman"/>
          <w:sz w:val="24"/>
          <w:szCs w:val="24"/>
        </w:rPr>
        <w:t xml:space="preserve">  Açık Öğretim lisesine </w:t>
      </w:r>
      <w:r>
        <w:rPr>
          <w:rFonts w:ascii="Times New Roman" w:hAnsi="Times New Roman" w:cs="Times New Roman"/>
          <w:sz w:val="24"/>
          <w:szCs w:val="24"/>
        </w:rPr>
        <w:t>5</w:t>
      </w:r>
      <w:r w:rsidRPr="003A72EA">
        <w:rPr>
          <w:rFonts w:ascii="Times New Roman" w:hAnsi="Times New Roman" w:cs="Times New Roman"/>
          <w:sz w:val="24"/>
          <w:szCs w:val="24"/>
        </w:rPr>
        <w:t xml:space="preserve">6,  Açık öğretim Ortoakuluna </w:t>
      </w:r>
      <w:r>
        <w:rPr>
          <w:rFonts w:ascii="Times New Roman" w:hAnsi="Times New Roman" w:cs="Times New Roman"/>
          <w:sz w:val="24"/>
          <w:szCs w:val="24"/>
        </w:rPr>
        <w:t>26</w:t>
      </w:r>
      <w:r w:rsidRPr="003A72EA">
        <w:rPr>
          <w:rFonts w:ascii="Times New Roman" w:hAnsi="Times New Roman" w:cs="Times New Roman"/>
          <w:sz w:val="24"/>
          <w:szCs w:val="24"/>
        </w:rPr>
        <w:t xml:space="preserve">, </w:t>
      </w:r>
    </w:p>
    <w:p w14:paraId="0D00BE08" w14:textId="77777777" w:rsidR="00A06B7A" w:rsidRPr="003A72EA" w:rsidRDefault="00A06B7A" w:rsidP="00A06B7A">
      <w:pPr>
        <w:tabs>
          <w:tab w:val="left" w:pos="0"/>
          <w:tab w:val="left" w:pos="142"/>
          <w:tab w:val="left" w:pos="284"/>
          <w:tab w:val="left" w:pos="426"/>
          <w:tab w:val="left" w:pos="567"/>
          <w:tab w:val="left" w:pos="709"/>
        </w:tabs>
        <w:autoSpaceDE w:val="0"/>
        <w:autoSpaceDN w:val="0"/>
        <w:adjustRightInd w:val="0"/>
        <w:spacing w:after="0" w:line="240" w:lineRule="auto"/>
        <w:jc w:val="both"/>
        <w:rPr>
          <w:rFonts w:ascii="Times New Roman" w:hAnsi="Times New Roman" w:cs="Times New Roman"/>
          <w:sz w:val="24"/>
          <w:szCs w:val="24"/>
        </w:rPr>
      </w:pPr>
      <w:r w:rsidRPr="003A72EA">
        <w:rPr>
          <w:rFonts w:ascii="Times New Roman" w:hAnsi="Times New Roman" w:cs="Times New Roman"/>
          <w:sz w:val="24"/>
          <w:szCs w:val="24"/>
        </w:rPr>
        <w:t>2024-2025 öğretim yılı Eylül kayıt dönemi için 176,  Açık öğretim Ortoakuluna 42, Açık Öğretim İmam Hatip Lisesine 8 öğrencinin kaydı yapılmıştır.</w:t>
      </w:r>
    </w:p>
    <w:p w14:paraId="7086F8AB" w14:textId="77777777" w:rsidR="00A06B7A" w:rsidRDefault="00A06B7A" w:rsidP="00A06B7A">
      <w:pPr>
        <w:tabs>
          <w:tab w:val="left" w:pos="0"/>
          <w:tab w:val="left" w:pos="142"/>
          <w:tab w:val="left" w:pos="284"/>
          <w:tab w:val="left" w:pos="426"/>
          <w:tab w:val="left" w:pos="567"/>
          <w:tab w:val="left" w:pos="709"/>
        </w:tabs>
        <w:autoSpaceDE w:val="0"/>
        <w:autoSpaceDN w:val="0"/>
        <w:adjustRightInd w:val="0"/>
        <w:spacing w:after="0" w:line="240" w:lineRule="auto"/>
        <w:jc w:val="both"/>
        <w:rPr>
          <w:rFonts w:ascii="Times New Roman" w:hAnsi="Times New Roman" w:cs="Times New Roman"/>
          <w:sz w:val="24"/>
          <w:szCs w:val="24"/>
        </w:rPr>
      </w:pPr>
      <w:r w:rsidRPr="003A72EA">
        <w:rPr>
          <w:rFonts w:ascii="Times New Roman" w:hAnsi="Times New Roman" w:cs="Times New Roman"/>
          <w:sz w:val="24"/>
          <w:szCs w:val="24"/>
        </w:rPr>
        <w:t xml:space="preserve">Ocak 2023 te açılışı yapılan Lefkoşa E-Sınav merkezi Mart 2024 sınav döneminde faliyete geçmiş olup Açık Öğretim </w:t>
      </w:r>
      <w:r>
        <w:rPr>
          <w:rFonts w:ascii="Times New Roman" w:hAnsi="Times New Roman" w:cs="Times New Roman"/>
          <w:sz w:val="24"/>
          <w:szCs w:val="24"/>
        </w:rPr>
        <w:t>O</w:t>
      </w:r>
      <w:r w:rsidRPr="003A72EA">
        <w:rPr>
          <w:rFonts w:ascii="Times New Roman" w:hAnsi="Times New Roman" w:cs="Times New Roman"/>
          <w:sz w:val="24"/>
          <w:szCs w:val="24"/>
        </w:rPr>
        <w:t>kulları öğrencilerinin tüm sınavları yapılmaktadır.</w:t>
      </w:r>
    </w:p>
    <w:p w14:paraId="04FEA811" w14:textId="77777777" w:rsidR="00A06B7A" w:rsidRDefault="00A06B7A" w:rsidP="00A06B7A">
      <w:pPr>
        <w:tabs>
          <w:tab w:val="left" w:pos="0"/>
          <w:tab w:val="left" w:pos="142"/>
          <w:tab w:val="left" w:pos="284"/>
          <w:tab w:val="left" w:pos="426"/>
          <w:tab w:val="left" w:pos="567"/>
          <w:tab w:val="left" w:pos="709"/>
        </w:tabs>
        <w:autoSpaceDE w:val="0"/>
        <w:autoSpaceDN w:val="0"/>
        <w:adjustRightInd w:val="0"/>
        <w:spacing w:after="0" w:line="240" w:lineRule="auto"/>
        <w:jc w:val="both"/>
        <w:rPr>
          <w:rFonts w:ascii="Times New Roman" w:hAnsi="Times New Roman" w:cs="Times New Roman"/>
          <w:sz w:val="24"/>
          <w:szCs w:val="24"/>
        </w:rPr>
      </w:pPr>
    </w:p>
    <w:p w14:paraId="578DB05D" w14:textId="73870FC3" w:rsidR="00F87DAB" w:rsidRPr="007038B5" w:rsidRDefault="00B84A46" w:rsidP="007038B5">
      <w:pPr>
        <w:pStyle w:val="ListParagraph"/>
        <w:numPr>
          <w:ilvl w:val="3"/>
          <w:numId w:val="18"/>
        </w:numPr>
        <w:tabs>
          <w:tab w:val="left" w:pos="0"/>
          <w:tab w:val="left" w:pos="142"/>
          <w:tab w:val="left" w:pos="284"/>
          <w:tab w:val="left" w:pos="426"/>
          <w:tab w:val="left" w:pos="567"/>
          <w:tab w:val="left" w:pos="709"/>
        </w:tabs>
        <w:autoSpaceDE w:val="0"/>
        <w:autoSpaceDN w:val="0"/>
        <w:adjustRightInd w:val="0"/>
        <w:spacing w:after="120"/>
        <w:ind w:left="1276" w:hanging="567"/>
        <w:jc w:val="both"/>
        <w:rPr>
          <w:rFonts w:cstheme="minorHAnsi"/>
          <w:bCs/>
          <w:sz w:val="24"/>
          <w:szCs w:val="24"/>
        </w:rPr>
      </w:pPr>
      <w:r w:rsidRPr="007038B5">
        <w:rPr>
          <w:rFonts w:cstheme="minorHAnsi"/>
          <w:bCs/>
          <w:sz w:val="24"/>
          <w:szCs w:val="24"/>
        </w:rPr>
        <w:t xml:space="preserve">Güncellenen programlarımıza göre kullanılacak olan  EBA kitapları TC tarafından gönderilmiştir.  </w:t>
      </w:r>
    </w:p>
    <w:p w14:paraId="4604E874" w14:textId="3162C0A0" w:rsidR="0068787A" w:rsidRPr="007038B5" w:rsidRDefault="00651266" w:rsidP="007038B5">
      <w:pPr>
        <w:pStyle w:val="ListParagraph"/>
        <w:numPr>
          <w:ilvl w:val="3"/>
          <w:numId w:val="18"/>
        </w:numPr>
        <w:tabs>
          <w:tab w:val="left" w:pos="0"/>
          <w:tab w:val="left" w:pos="142"/>
          <w:tab w:val="left" w:pos="284"/>
          <w:tab w:val="left" w:pos="426"/>
          <w:tab w:val="left" w:pos="567"/>
          <w:tab w:val="left" w:pos="709"/>
        </w:tabs>
        <w:autoSpaceDE w:val="0"/>
        <w:autoSpaceDN w:val="0"/>
        <w:adjustRightInd w:val="0"/>
        <w:spacing w:after="80" w:line="240" w:lineRule="auto"/>
        <w:ind w:left="1474" w:hanging="765"/>
        <w:jc w:val="both"/>
        <w:rPr>
          <w:rFonts w:cstheme="minorHAnsi"/>
          <w:b/>
          <w:bCs/>
          <w:sz w:val="24"/>
          <w:szCs w:val="24"/>
        </w:rPr>
      </w:pPr>
      <w:r w:rsidRPr="007038B5">
        <w:rPr>
          <w:rFonts w:cstheme="minorHAnsi"/>
          <w:sz w:val="24"/>
          <w:szCs w:val="24"/>
        </w:rPr>
        <w:t>Kardeş Okul Projeleri imz</w:t>
      </w:r>
      <w:r w:rsidR="007038B5">
        <w:rPr>
          <w:rFonts w:cstheme="minorHAnsi"/>
          <w:sz w:val="24"/>
          <w:szCs w:val="24"/>
        </w:rPr>
        <w:t>a</w:t>
      </w:r>
      <w:r w:rsidRPr="007038B5">
        <w:rPr>
          <w:rFonts w:cstheme="minorHAnsi"/>
          <w:sz w:val="24"/>
          <w:szCs w:val="24"/>
        </w:rPr>
        <w:t>lanmış ve karşılıklı ziyaretler başlatılmıştır. Dr. Oktay Duran Mesleki ve Teknik Anadolu Lisesi okul müdürü ve matbaa atölye şefi kardeş okulu olan Atatürk Meslek Lisesi’ni ziyaret etmiştir.</w:t>
      </w:r>
    </w:p>
    <w:p w14:paraId="70A3C9D9" w14:textId="119AD695" w:rsidR="007038B5" w:rsidRPr="00856892" w:rsidRDefault="007038B5" w:rsidP="007038B5">
      <w:pPr>
        <w:pStyle w:val="ListParagraph"/>
        <w:numPr>
          <w:ilvl w:val="3"/>
          <w:numId w:val="18"/>
        </w:numPr>
        <w:tabs>
          <w:tab w:val="left" w:pos="0"/>
          <w:tab w:val="left" w:pos="142"/>
          <w:tab w:val="left" w:pos="284"/>
          <w:tab w:val="left" w:pos="426"/>
          <w:tab w:val="left" w:pos="567"/>
          <w:tab w:val="left" w:pos="709"/>
        </w:tabs>
        <w:autoSpaceDE w:val="0"/>
        <w:autoSpaceDN w:val="0"/>
        <w:adjustRightInd w:val="0"/>
        <w:spacing w:after="80" w:line="240" w:lineRule="auto"/>
        <w:ind w:left="1418" w:hanging="709"/>
        <w:jc w:val="both"/>
        <w:rPr>
          <w:rFonts w:cstheme="minorHAnsi"/>
          <w:sz w:val="24"/>
          <w:szCs w:val="24"/>
        </w:rPr>
      </w:pPr>
      <w:r w:rsidRPr="00856892">
        <w:rPr>
          <w:rFonts w:cstheme="minorHAnsi"/>
          <w:sz w:val="24"/>
          <w:szCs w:val="24"/>
        </w:rPr>
        <w:t>RRDML için donanım TC bütçesinden karşılanmıştır.</w:t>
      </w:r>
    </w:p>
    <w:p w14:paraId="74B73127" w14:textId="2011AD60" w:rsidR="007038B5" w:rsidRDefault="007038B5" w:rsidP="007038B5">
      <w:pPr>
        <w:pStyle w:val="ListParagraph"/>
        <w:numPr>
          <w:ilvl w:val="3"/>
          <w:numId w:val="18"/>
        </w:numPr>
        <w:tabs>
          <w:tab w:val="left" w:pos="0"/>
          <w:tab w:val="left" w:pos="142"/>
          <w:tab w:val="left" w:pos="284"/>
          <w:tab w:val="left" w:pos="426"/>
          <w:tab w:val="left" w:pos="567"/>
          <w:tab w:val="left" w:pos="709"/>
        </w:tabs>
        <w:autoSpaceDE w:val="0"/>
        <w:autoSpaceDN w:val="0"/>
        <w:adjustRightInd w:val="0"/>
        <w:spacing w:after="80" w:line="240" w:lineRule="auto"/>
        <w:ind w:left="1418" w:hanging="709"/>
        <w:jc w:val="both"/>
        <w:rPr>
          <w:rFonts w:cstheme="minorHAnsi"/>
          <w:sz w:val="24"/>
          <w:szCs w:val="24"/>
        </w:rPr>
      </w:pPr>
      <w:r w:rsidRPr="00856892">
        <w:rPr>
          <w:rFonts w:cstheme="minorHAnsi"/>
          <w:sz w:val="24"/>
          <w:szCs w:val="24"/>
        </w:rPr>
        <w:t>II</w:t>
      </w:r>
      <w:r w:rsidR="00856892" w:rsidRPr="00856892">
        <w:rPr>
          <w:rFonts w:cstheme="minorHAnsi"/>
          <w:sz w:val="24"/>
          <w:szCs w:val="24"/>
        </w:rPr>
        <w:t>.</w:t>
      </w:r>
      <w:r w:rsidRPr="00856892">
        <w:rPr>
          <w:rFonts w:cstheme="minorHAnsi"/>
          <w:sz w:val="24"/>
          <w:szCs w:val="24"/>
        </w:rPr>
        <w:t xml:space="preserve"> Mesleki Eğitim Fuarı için KEİ ofisinden destek sağlanmıştır. </w:t>
      </w:r>
    </w:p>
    <w:p w14:paraId="28E97E36" w14:textId="573BCFE7" w:rsidR="00413D2B" w:rsidRDefault="00EE583C" w:rsidP="007038B5">
      <w:pPr>
        <w:pStyle w:val="ListParagraph"/>
        <w:numPr>
          <w:ilvl w:val="3"/>
          <w:numId w:val="18"/>
        </w:numPr>
        <w:tabs>
          <w:tab w:val="left" w:pos="0"/>
          <w:tab w:val="left" w:pos="142"/>
          <w:tab w:val="left" w:pos="284"/>
          <w:tab w:val="left" w:pos="426"/>
          <w:tab w:val="left" w:pos="567"/>
          <w:tab w:val="left" w:pos="709"/>
        </w:tabs>
        <w:autoSpaceDE w:val="0"/>
        <w:autoSpaceDN w:val="0"/>
        <w:adjustRightInd w:val="0"/>
        <w:spacing w:after="80" w:line="240" w:lineRule="auto"/>
        <w:ind w:left="1418" w:hanging="709"/>
        <w:jc w:val="both"/>
        <w:rPr>
          <w:rFonts w:cstheme="minorHAnsi"/>
          <w:sz w:val="24"/>
          <w:szCs w:val="24"/>
        </w:rPr>
      </w:pPr>
      <w:r>
        <w:rPr>
          <w:rFonts w:cstheme="minorHAnsi"/>
          <w:sz w:val="24"/>
          <w:szCs w:val="24"/>
        </w:rPr>
        <w:t>TC Mesleki Teknik Genel Müdürlüğü ile atölye dona</w:t>
      </w:r>
      <w:r w:rsidR="000917E5">
        <w:rPr>
          <w:rFonts w:cstheme="minorHAnsi"/>
          <w:sz w:val="24"/>
          <w:szCs w:val="24"/>
        </w:rPr>
        <w:t>n</w:t>
      </w:r>
      <w:r>
        <w:rPr>
          <w:rFonts w:cstheme="minorHAnsi"/>
          <w:sz w:val="24"/>
          <w:szCs w:val="24"/>
        </w:rPr>
        <w:t>ımları, iş başı öğretmen eğitimleri</w:t>
      </w:r>
      <w:r w:rsidR="000917E5">
        <w:rPr>
          <w:rFonts w:cstheme="minorHAnsi"/>
          <w:sz w:val="24"/>
          <w:szCs w:val="24"/>
        </w:rPr>
        <w:t>, ortak projeler geliştirme faaliyetleri devam ediyor.</w:t>
      </w:r>
    </w:p>
    <w:p w14:paraId="5314F792" w14:textId="511CE017" w:rsidR="00FB2352" w:rsidRDefault="00FB2352" w:rsidP="007038B5">
      <w:pPr>
        <w:pStyle w:val="ListParagraph"/>
        <w:numPr>
          <w:ilvl w:val="3"/>
          <w:numId w:val="18"/>
        </w:numPr>
        <w:tabs>
          <w:tab w:val="left" w:pos="0"/>
          <w:tab w:val="left" w:pos="142"/>
          <w:tab w:val="left" w:pos="284"/>
          <w:tab w:val="left" w:pos="426"/>
          <w:tab w:val="left" w:pos="567"/>
          <w:tab w:val="left" w:pos="709"/>
        </w:tabs>
        <w:autoSpaceDE w:val="0"/>
        <w:autoSpaceDN w:val="0"/>
        <w:adjustRightInd w:val="0"/>
        <w:spacing w:after="80" w:line="240" w:lineRule="auto"/>
        <w:ind w:left="1418" w:hanging="709"/>
        <w:jc w:val="both"/>
        <w:rPr>
          <w:rFonts w:cstheme="minorHAnsi"/>
          <w:sz w:val="24"/>
          <w:szCs w:val="24"/>
        </w:rPr>
      </w:pPr>
      <w:r>
        <w:rPr>
          <w:rFonts w:cstheme="minorHAnsi"/>
          <w:sz w:val="24"/>
          <w:szCs w:val="24"/>
        </w:rPr>
        <w:t xml:space="preserve">Meslek Kurslarının düzenlenmesi, okul araç gereç ihtiyaçları, kardeş okul ziyaretleri konusunda KEİ ofisi tarafından destek sağlanmaktadır. </w:t>
      </w:r>
    </w:p>
    <w:p w14:paraId="7F05ACCB" w14:textId="77777777" w:rsidR="00FB2352" w:rsidRDefault="00FB2352" w:rsidP="00FB2352">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p w14:paraId="46ACE3B2" w14:textId="77777777" w:rsidR="00FB2352" w:rsidRDefault="00FB2352" w:rsidP="00FB2352">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p w14:paraId="550E2B86" w14:textId="63448C59" w:rsidR="00FB2352" w:rsidRDefault="00FB2352" w:rsidP="00FB2352">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b/>
          <w:bCs/>
          <w:sz w:val="24"/>
          <w:szCs w:val="24"/>
        </w:rPr>
      </w:pP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r>
      <w:r w:rsidRPr="00FB2352">
        <w:rPr>
          <w:rFonts w:cstheme="minorHAnsi"/>
          <w:b/>
          <w:bCs/>
          <w:sz w:val="24"/>
          <w:szCs w:val="24"/>
        </w:rPr>
        <w:tab/>
        <w:t>İSTAİTİSTİKİ BİLGİLER</w:t>
      </w:r>
    </w:p>
    <w:p w14:paraId="7FEC1502" w14:textId="26F9EE26" w:rsidR="00E342AC" w:rsidRPr="0092168E" w:rsidRDefault="00E342AC" w:rsidP="0092168E">
      <w:pPr>
        <w:pStyle w:val="ListParagraph"/>
        <w:numPr>
          <w:ilvl w:val="6"/>
          <w:numId w:val="18"/>
        </w:numPr>
        <w:tabs>
          <w:tab w:val="left" w:pos="0"/>
          <w:tab w:val="left" w:pos="142"/>
          <w:tab w:val="left" w:pos="284"/>
          <w:tab w:val="left" w:pos="426"/>
          <w:tab w:val="left" w:pos="567"/>
          <w:tab w:val="left" w:pos="709"/>
        </w:tabs>
        <w:autoSpaceDE w:val="0"/>
        <w:autoSpaceDN w:val="0"/>
        <w:adjustRightInd w:val="0"/>
        <w:spacing w:after="80" w:line="240" w:lineRule="auto"/>
        <w:ind w:left="3686" w:hanging="3686"/>
        <w:jc w:val="both"/>
        <w:rPr>
          <w:rFonts w:cstheme="minorHAnsi"/>
          <w:b/>
          <w:bCs/>
          <w:sz w:val="24"/>
          <w:szCs w:val="24"/>
        </w:rPr>
      </w:pPr>
      <w:r w:rsidRPr="0092168E">
        <w:rPr>
          <w:rFonts w:cstheme="minorHAnsi"/>
          <w:b/>
          <w:bCs/>
          <w:sz w:val="24"/>
          <w:szCs w:val="24"/>
        </w:rPr>
        <w:t>Bölgelere göre öğrenci sayıları;</w:t>
      </w:r>
    </w:p>
    <w:p w14:paraId="30158D47" w14:textId="43973014" w:rsidR="00FB2352" w:rsidRDefault="00E342AC" w:rsidP="00FB2352">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r>
        <w:rPr>
          <w:noProof/>
        </w:rPr>
        <w:drawing>
          <wp:inline distT="0" distB="0" distL="0" distR="0" wp14:anchorId="1A1C3B78" wp14:editId="58A20A56">
            <wp:extent cx="5593742" cy="3371353"/>
            <wp:effectExtent l="0" t="0" r="6985" b="635"/>
            <wp:docPr id="1039972279" name="Grafik 1">
              <a:extLst xmlns:a="http://schemas.openxmlformats.org/drawingml/2006/main">
                <a:ext uri="{FF2B5EF4-FFF2-40B4-BE49-F238E27FC236}">
                  <a16:creationId xmlns:a16="http://schemas.microsoft.com/office/drawing/2014/main" id="{2D172290-3966-C22C-94A4-C9E3C167E6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38B2679" w14:textId="77777777" w:rsidR="00E342AC" w:rsidRDefault="00E342AC" w:rsidP="00FB2352">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p w14:paraId="146CBA06" w14:textId="77777777" w:rsidR="00E342AC" w:rsidRDefault="00E342AC" w:rsidP="00FB2352">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p w14:paraId="0818023C" w14:textId="77777777" w:rsidR="00E342AC" w:rsidRDefault="00E342AC" w:rsidP="00FB2352">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p w14:paraId="3B1F5EC9" w14:textId="77777777" w:rsidR="00E342AC" w:rsidRDefault="00E342AC" w:rsidP="00FB2352">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p w14:paraId="0FBD99D0" w14:textId="77777777" w:rsidR="00E342AC" w:rsidRDefault="00E342AC" w:rsidP="00FB2352">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p w14:paraId="73390420" w14:textId="77777777" w:rsidR="00E342AC" w:rsidRDefault="00E342AC" w:rsidP="00FB2352">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p w14:paraId="7CA4F5E0" w14:textId="77777777" w:rsidR="00E342AC" w:rsidRDefault="00E342AC" w:rsidP="00FB2352">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p w14:paraId="55525103" w14:textId="15E3C493" w:rsidR="00E342AC" w:rsidRPr="00E342AC" w:rsidRDefault="00E342AC" w:rsidP="00FB2352">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b/>
          <w:bCs/>
          <w:sz w:val="24"/>
          <w:szCs w:val="24"/>
        </w:rPr>
      </w:pPr>
      <w:r w:rsidRPr="00E342AC">
        <w:rPr>
          <w:rFonts w:cstheme="minorHAnsi"/>
          <w:b/>
          <w:bCs/>
          <w:sz w:val="24"/>
          <w:szCs w:val="24"/>
        </w:rPr>
        <w:lastRenderedPageBreak/>
        <w:t>2. Yıllara göre öğretmen sayıları</w:t>
      </w:r>
    </w:p>
    <w:p w14:paraId="3B7EEE79" w14:textId="284B1274" w:rsidR="00E342AC" w:rsidRDefault="00E342AC" w:rsidP="00FB2352">
      <w:pPr>
        <w:tabs>
          <w:tab w:val="left" w:pos="0"/>
          <w:tab w:val="left" w:pos="142"/>
          <w:tab w:val="left" w:pos="284"/>
          <w:tab w:val="left" w:pos="426"/>
          <w:tab w:val="left" w:pos="567"/>
          <w:tab w:val="left" w:pos="709"/>
        </w:tabs>
        <w:autoSpaceDE w:val="0"/>
        <w:autoSpaceDN w:val="0"/>
        <w:adjustRightInd w:val="0"/>
        <w:spacing w:after="80" w:line="240" w:lineRule="auto"/>
        <w:jc w:val="both"/>
        <w:rPr>
          <w:rFonts w:cstheme="minorHAnsi"/>
          <w:sz w:val="24"/>
          <w:szCs w:val="24"/>
        </w:rPr>
      </w:pPr>
    </w:p>
    <w:p w14:paraId="44EF9EF5" w14:textId="2F84B5CA" w:rsidR="00E342AC" w:rsidRDefault="00E342AC" w:rsidP="00FB2352">
      <w:pPr>
        <w:tabs>
          <w:tab w:val="left" w:pos="0"/>
          <w:tab w:val="left" w:pos="142"/>
          <w:tab w:val="left" w:pos="284"/>
          <w:tab w:val="left" w:pos="426"/>
          <w:tab w:val="left" w:pos="567"/>
          <w:tab w:val="left" w:pos="709"/>
        </w:tabs>
        <w:autoSpaceDE w:val="0"/>
        <w:autoSpaceDN w:val="0"/>
        <w:adjustRightInd w:val="0"/>
        <w:spacing w:after="80" w:line="240" w:lineRule="auto"/>
        <w:jc w:val="both"/>
        <w:rPr>
          <w:noProof/>
        </w:rPr>
      </w:pPr>
      <w:r>
        <w:rPr>
          <w:noProof/>
        </w:rPr>
        <w:drawing>
          <wp:inline distT="0" distB="0" distL="0" distR="0" wp14:anchorId="113ECFAA" wp14:editId="1B3AEC12">
            <wp:extent cx="5029200" cy="1948069"/>
            <wp:effectExtent l="0" t="0" r="0" b="14605"/>
            <wp:docPr id="659428546" name="Grafik 1">
              <a:extLst xmlns:a="http://schemas.openxmlformats.org/drawingml/2006/main">
                <a:ext uri="{FF2B5EF4-FFF2-40B4-BE49-F238E27FC236}">
                  <a16:creationId xmlns:a16="http://schemas.microsoft.com/office/drawing/2014/main" id="{755B4B5F-E473-F3DD-04C7-E8B20B8935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16A976E" w14:textId="77777777" w:rsidR="00E342AC" w:rsidRDefault="00E342AC" w:rsidP="00E342AC">
      <w:pPr>
        <w:rPr>
          <w:noProof/>
        </w:rPr>
      </w:pPr>
    </w:p>
    <w:p w14:paraId="29DE94A4" w14:textId="79C35277" w:rsidR="00E342AC" w:rsidRPr="00E342AC" w:rsidRDefault="00E342AC" w:rsidP="00E342AC">
      <w:pPr>
        <w:rPr>
          <w:rFonts w:cstheme="minorHAnsi"/>
          <w:b/>
          <w:bCs/>
          <w:sz w:val="24"/>
          <w:szCs w:val="24"/>
        </w:rPr>
      </w:pPr>
      <w:r w:rsidRPr="00E342AC">
        <w:rPr>
          <w:rFonts w:cstheme="minorHAnsi"/>
          <w:b/>
          <w:bCs/>
          <w:sz w:val="24"/>
          <w:szCs w:val="24"/>
        </w:rPr>
        <w:t>3. Öğretmen/Öğrenci Oranları</w:t>
      </w:r>
    </w:p>
    <w:tbl>
      <w:tblPr>
        <w:tblW w:w="10256" w:type="dxa"/>
        <w:tblCellMar>
          <w:left w:w="70" w:type="dxa"/>
          <w:right w:w="70" w:type="dxa"/>
        </w:tblCellMar>
        <w:tblLook w:val="04A0" w:firstRow="1" w:lastRow="0" w:firstColumn="1" w:lastColumn="0" w:noHBand="0" w:noVBand="1"/>
      </w:tblPr>
      <w:tblGrid>
        <w:gridCol w:w="1660"/>
        <w:gridCol w:w="1175"/>
        <w:gridCol w:w="1134"/>
        <w:gridCol w:w="1134"/>
        <w:gridCol w:w="1134"/>
        <w:gridCol w:w="1134"/>
        <w:gridCol w:w="1276"/>
        <w:gridCol w:w="1559"/>
        <w:gridCol w:w="50"/>
      </w:tblGrid>
      <w:tr w:rsidR="00E342AC" w:rsidRPr="00E342AC" w14:paraId="4846C321" w14:textId="77777777" w:rsidTr="00E342AC">
        <w:trPr>
          <w:trHeight w:val="330"/>
        </w:trPr>
        <w:tc>
          <w:tcPr>
            <w:tcW w:w="10256" w:type="dxa"/>
            <w:gridSpan w:val="9"/>
            <w:tcBorders>
              <w:top w:val="nil"/>
              <w:left w:val="nil"/>
              <w:bottom w:val="single" w:sz="8" w:space="0" w:color="auto"/>
              <w:right w:val="nil"/>
            </w:tcBorders>
            <w:shd w:val="clear" w:color="auto" w:fill="auto"/>
            <w:noWrap/>
            <w:vAlign w:val="center"/>
            <w:hideMark/>
          </w:tcPr>
          <w:p w14:paraId="68420856" w14:textId="77777777" w:rsidR="00E342AC" w:rsidRPr="00E342AC" w:rsidRDefault="00E342AC" w:rsidP="00E342AC">
            <w:pPr>
              <w:spacing w:after="0" w:line="240" w:lineRule="auto"/>
              <w:jc w:val="center"/>
              <w:rPr>
                <w:rFonts w:ascii="Calibri Light" w:eastAsia="Times New Roman" w:hAnsi="Calibri Light" w:cs="Calibri Light"/>
                <w:b/>
                <w:bCs/>
                <w:kern w:val="0"/>
                <w:sz w:val="24"/>
                <w:szCs w:val="24"/>
                <w:lang w:eastAsia="tr-TR"/>
                <w14:ligatures w14:val="none"/>
              </w:rPr>
            </w:pPr>
            <w:r w:rsidRPr="00E342AC">
              <w:rPr>
                <w:rFonts w:ascii="Calibri Light" w:eastAsia="Times New Roman" w:hAnsi="Calibri Light" w:cs="Calibri Light"/>
                <w:b/>
                <w:bCs/>
                <w:kern w:val="0"/>
                <w:sz w:val="24"/>
                <w:szCs w:val="24"/>
                <w:lang w:eastAsia="tr-TR"/>
                <w14:ligatures w14:val="none"/>
              </w:rPr>
              <w:t>Meslek Liseleri Yıllara Göre Eğitim Kadrosu / Öğrenci Oranı</w:t>
            </w:r>
          </w:p>
        </w:tc>
      </w:tr>
      <w:tr w:rsidR="00E342AC" w:rsidRPr="00E342AC" w14:paraId="2A969271" w14:textId="77777777" w:rsidTr="00E342AC">
        <w:trPr>
          <w:gridAfter w:val="1"/>
          <w:wAfter w:w="50" w:type="dxa"/>
          <w:trHeight w:val="315"/>
        </w:trPr>
        <w:tc>
          <w:tcPr>
            <w:tcW w:w="1660"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5DB89471" w14:textId="77777777" w:rsidR="00E342AC" w:rsidRPr="00E342AC" w:rsidRDefault="00E342AC" w:rsidP="00E342AC">
            <w:pPr>
              <w:spacing w:after="0" w:line="240" w:lineRule="auto"/>
              <w:jc w:val="center"/>
              <w:rPr>
                <w:rFonts w:ascii="Calibri" w:eastAsia="Times New Roman" w:hAnsi="Calibri" w:cs="Calibri"/>
                <w:b/>
                <w:bCs/>
                <w:color w:val="000000"/>
                <w:kern w:val="0"/>
                <w:lang w:eastAsia="tr-TR"/>
                <w14:ligatures w14:val="none"/>
              </w:rPr>
            </w:pPr>
            <w:r w:rsidRPr="00E342AC">
              <w:rPr>
                <w:rFonts w:ascii="Calibri" w:eastAsia="Times New Roman" w:hAnsi="Calibri" w:cs="Calibri"/>
                <w:b/>
                <w:bCs/>
                <w:color w:val="000000"/>
                <w:kern w:val="0"/>
                <w:lang w:eastAsia="tr-TR"/>
                <w14:ligatures w14:val="none"/>
              </w:rPr>
              <w:t>Öğretim Yılı</w:t>
            </w:r>
          </w:p>
        </w:tc>
        <w:tc>
          <w:tcPr>
            <w:tcW w:w="1175" w:type="dxa"/>
            <w:tcBorders>
              <w:top w:val="nil"/>
              <w:left w:val="nil"/>
              <w:bottom w:val="single" w:sz="8" w:space="0" w:color="auto"/>
              <w:right w:val="single" w:sz="8" w:space="0" w:color="auto"/>
            </w:tcBorders>
            <w:shd w:val="clear" w:color="auto" w:fill="BFBFBF" w:themeFill="background1" w:themeFillShade="BF"/>
            <w:vAlign w:val="center"/>
            <w:hideMark/>
          </w:tcPr>
          <w:p w14:paraId="0D238985" w14:textId="77777777" w:rsidR="00E342AC" w:rsidRPr="00E342AC" w:rsidRDefault="00E342AC" w:rsidP="00E342AC">
            <w:pPr>
              <w:spacing w:after="0" w:line="240" w:lineRule="auto"/>
              <w:jc w:val="center"/>
              <w:rPr>
                <w:rFonts w:ascii="Calibri" w:eastAsia="Times New Roman" w:hAnsi="Calibri" w:cs="Calibri"/>
                <w:b/>
                <w:bCs/>
                <w:color w:val="000000"/>
                <w:kern w:val="0"/>
                <w:lang w:eastAsia="tr-TR"/>
                <w14:ligatures w14:val="none"/>
              </w:rPr>
            </w:pPr>
            <w:r w:rsidRPr="00E342AC">
              <w:rPr>
                <w:rFonts w:ascii="Calibri" w:eastAsia="Times New Roman" w:hAnsi="Calibri" w:cs="Calibri"/>
                <w:b/>
                <w:bCs/>
                <w:color w:val="000000"/>
                <w:kern w:val="0"/>
                <w:lang w:eastAsia="tr-TR"/>
                <w14:ligatures w14:val="none"/>
              </w:rPr>
              <w:t>2018-2019</w:t>
            </w:r>
          </w:p>
        </w:tc>
        <w:tc>
          <w:tcPr>
            <w:tcW w:w="1134" w:type="dxa"/>
            <w:tcBorders>
              <w:top w:val="nil"/>
              <w:left w:val="nil"/>
              <w:bottom w:val="single" w:sz="8" w:space="0" w:color="auto"/>
              <w:right w:val="single" w:sz="8" w:space="0" w:color="auto"/>
            </w:tcBorders>
            <w:shd w:val="clear" w:color="auto" w:fill="BFBFBF" w:themeFill="background1" w:themeFillShade="BF"/>
            <w:vAlign w:val="center"/>
            <w:hideMark/>
          </w:tcPr>
          <w:p w14:paraId="275F7E52" w14:textId="77777777" w:rsidR="00E342AC" w:rsidRPr="00E342AC" w:rsidRDefault="00E342AC" w:rsidP="00E342AC">
            <w:pPr>
              <w:spacing w:after="0" w:line="240" w:lineRule="auto"/>
              <w:jc w:val="center"/>
              <w:rPr>
                <w:rFonts w:ascii="Calibri" w:eastAsia="Times New Roman" w:hAnsi="Calibri" w:cs="Calibri"/>
                <w:b/>
                <w:bCs/>
                <w:color w:val="000000"/>
                <w:kern w:val="0"/>
                <w:lang w:eastAsia="tr-TR"/>
                <w14:ligatures w14:val="none"/>
              </w:rPr>
            </w:pPr>
            <w:r w:rsidRPr="00E342AC">
              <w:rPr>
                <w:rFonts w:ascii="Calibri" w:eastAsia="Times New Roman" w:hAnsi="Calibri" w:cs="Calibri"/>
                <w:b/>
                <w:bCs/>
                <w:color w:val="000000"/>
                <w:kern w:val="0"/>
                <w:lang w:eastAsia="tr-TR"/>
                <w14:ligatures w14:val="none"/>
              </w:rPr>
              <w:t>2019-2020</w:t>
            </w:r>
          </w:p>
        </w:tc>
        <w:tc>
          <w:tcPr>
            <w:tcW w:w="1134" w:type="dxa"/>
            <w:tcBorders>
              <w:top w:val="nil"/>
              <w:left w:val="nil"/>
              <w:bottom w:val="single" w:sz="8" w:space="0" w:color="auto"/>
              <w:right w:val="single" w:sz="8" w:space="0" w:color="auto"/>
            </w:tcBorders>
            <w:shd w:val="clear" w:color="auto" w:fill="BFBFBF" w:themeFill="background1" w:themeFillShade="BF"/>
            <w:vAlign w:val="center"/>
            <w:hideMark/>
          </w:tcPr>
          <w:p w14:paraId="157DE2D0" w14:textId="77777777" w:rsidR="00E342AC" w:rsidRPr="00E342AC" w:rsidRDefault="00E342AC" w:rsidP="00E342AC">
            <w:pPr>
              <w:spacing w:after="0" w:line="240" w:lineRule="auto"/>
              <w:jc w:val="center"/>
              <w:rPr>
                <w:rFonts w:ascii="Calibri" w:eastAsia="Times New Roman" w:hAnsi="Calibri" w:cs="Calibri"/>
                <w:b/>
                <w:bCs/>
                <w:color w:val="000000"/>
                <w:kern w:val="0"/>
                <w:lang w:eastAsia="tr-TR"/>
                <w14:ligatures w14:val="none"/>
              </w:rPr>
            </w:pPr>
            <w:r w:rsidRPr="00E342AC">
              <w:rPr>
                <w:rFonts w:ascii="Calibri" w:eastAsia="Times New Roman" w:hAnsi="Calibri" w:cs="Calibri"/>
                <w:b/>
                <w:bCs/>
                <w:color w:val="000000"/>
                <w:kern w:val="0"/>
                <w:lang w:eastAsia="tr-TR"/>
                <w14:ligatures w14:val="none"/>
              </w:rPr>
              <w:t>2020-2021</w:t>
            </w:r>
          </w:p>
        </w:tc>
        <w:tc>
          <w:tcPr>
            <w:tcW w:w="1134" w:type="dxa"/>
            <w:tcBorders>
              <w:top w:val="nil"/>
              <w:left w:val="nil"/>
              <w:bottom w:val="single" w:sz="8" w:space="0" w:color="auto"/>
              <w:right w:val="single" w:sz="8" w:space="0" w:color="auto"/>
            </w:tcBorders>
            <w:shd w:val="clear" w:color="auto" w:fill="BFBFBF" w:themeFill="background1" w:themeFillShade="BF"/>
            <w:vAlign w:val="center"/>
            <w:hideMark/>
          </w:tcPr>
          <w:p w14:paraId="197302EE" w14:textId="77777777" w:rsidR="00E342AC" w:rsidRPr="00E342AC" w:rsidRDefault="00E342AC" w:rsidP="00E342AC">
            <w:pPr>
              <w:spacing w:after="0" w:line="240" w:lineRule="auto"/>
              <w:jc w:val="center"/>
              <w:rPr>
                <w:rFonts w:ascii="Calibri" w:eastAsia="Times New Roman" w:hAnsi="Calibri" w:cs="Calibri"/>
                <w:b/>
                <w:bCs/>
                <w:color w:val="000000"/>
                <w:kern w:val="0"/>
                <w:lang w:eastAsia="tr-TR"/>
                <w14:ligatures w14:val="none"/>
              </w:rPr>
            </w:pPr>
            <w:r w:rsidRPr="00E342AC">
              <w:rPr>
                <w:rFonts w:ascii="Calibri" w:eastAsia="Times New Roman" w:hAnsi="Calibri" w:cs="Calibri"/>
                <w:b/>
                <w:bCs/>
                <w:color w:val="000000"/>
                <w:kern w:val="0"/>
                <w:lang w:eastAsia="tr-TR"/>
                <w14:ligatures w14:val="none"/>
              </w:rPr>
              <w:t>2021-2022</w:t>
            </w:r>
          </w:p>
        </w:tc>
        <w:tc>
          <w:tcPr>
            <w:tcW w:w="1134" w:type="dxa"/>
            <w:tcBorders>
              <w:top w:val="nil"/>
              <w:left w:val="nil"/>
              <w:bottom w:val="single" w:sz="8" w:space="0" w:color="auto"/>
              <w:right w:val="single" w:sz="8" w:space="0" w:color="auto"/>
            </w:tcBorders>
            <w:shd w:val="clear" w:color="auto" w:fill="BFBFBF" w:themeFill="background1" w:themeFillShade="BF"/>
            <w:vAlign w:val="center"/>
            <w:hideMark/>
          </w:tcPr>
          <w:p w14:paraId="6C44353B" w14:textId="77777777" w:rsidR="00E342AC" w:rsidRPr="00E342AC" w:rsidRDefault="00E342AC" w:rsidP="00E342AC">
            <w:pPr>
              <w:spacing w:after="0" w:line="240" w:lineRule="auto"/>
              <w:jc w:val="center"/>
              <w:rPr>
                <w:rFonts w:ascii="Calibri" w:eastAsia="Times New Roman" w:hAnsi="Calibri" w:cs="Calibri"/>
                <w:b/>
                <w:bCs/>
                <w:color w:val="000000"/>
                <w:kern w:val="0"/>
                <w:lang w:eastAsia="tr-TR"/>
                <w14:ligatures w14:val="none"/>
              </w:rPr>
            </w:pPr>
            <w:r w:rsidRPr="00E342AC">
              <w:rPr>
                <w:rFonts w:ascii="Calibri" w:eastAsia="Times New Roman" w:hAnsi="Calibri" w:cs="Calibri"/>
                <w:b/>
                <w:bCs/>
                <w:color w:val="000000"/>
                <w:kern w:val="0"/>
                <w:lang w:eastAsia="tr-TR"/>
                <w14:ligatures w14:val="none"/>
              </w:rPr>
              <w:t>2022-2023</w:t>
            </w:r>
          </w:p>
        </w:tc>
        <w:tc>
          <w:tcPr>
            <w:tcW w:w="1276" w:type="dxa"/>
            <w:tcBorders>
              <w:top w:val="nil"/>
              <w:left w:val="nil"/>
              <w:bottom w:val="single" w:sz="8" w:space="0" w:color="auto"/>
              <w:right w:val="single" w:sz="8" w:space="0" w:color="auto"/>
            </w:tcBorders>
            <w:shd w:val="clear" w:color="auto" w:fill="BFBFBF" w:themeFill="background1" w:themeFillShade="BF"/>
            <w:vAlign w:val="center"/>
            <w:hideMark/>
          </w:tcPr>
          <w:p w14:paraId="0FBB114C" w14:textId="77777777" w:rsidR="00E342AC" w:rsidRPr="00E342AC" w:rsidRDefault="00E342AC" w:rsidP="00E342AC">
            <w:pPr>
              <w:spacing w:after="0" w:line="240" w:lineRule="auto"/>
              <w:jc w:val="center"/>
              <w:rPr>
                <w:rFonts w:ascii="Calibri" w:eastAsia="Times New Roman" w:hAnsi="Calibri" w:cs="Calibri"/>
                <w:b/>
                <w:bCs/>
                <w:color w:val="000000"/>
                <w:kern w:val="0"/>
                <w:lang w:eastAsia="tr-TR"/>
                <w14:ligatures w14:val="none"/>
              </w:rPr>
            </w:pPr>
            <w:r w:rsidRPr="00E342AC">
              <w:rPr>
                <w:rFonts w:ascii="Calibri" w:eastAsia="Times New Roman" w:hAnsi="Calibri" w:cs="Calibri"/>
                <w:b/>
                <w:bCs/>
                <w:color w:val="000000"/>
                <w:kern w:val="0"/>
                <w:lang w:eastAsia="tr-TR"/>
                <w14:ligatures w14:val="none"/>
              </w:rPr>
              <w:t>2023-2024</w:t>
            </w:r>
          </w:p>
        </w:tc>
        <w:tc>
          <w:tcPr>
            <w:tcW w:w="1559" w:type="dxa"/>
            <w:tcBorders>
              <w:top w:val="nil"/>
              <w:left w:val="nil"/>
              <w:bottom w:val="single" w:sz="8" w:space="0" w:color="auto"/>
              <w:right w:val="single" w:sz="8" w:space="0" w:color="auto"/>
            </w:tcBorders>
            <w:shd w:val="clear" w:color="auto" w:fill="BFBFBF" w:themeFill="background1" w:themeFillShade="BF"/>
            <w:vAlign w:val="center"/>
            <w:hideMark/>
          </w:tcPr>
          <w:p w14:paraId="169343A3" w14:textId="77777777" w:rsidR="00E342AC" w:rsidRPr="00E342AC" w:rsidRDefault="00E342AC" w:rsidP="00E342AC">
            <w:pPr>
              <w:spacing w:after="0" w:line="240" w:lineRule="auto"/>
              <w:jc w:val="center"/>
              <w:rPr>
                <w:rFonts w:ascii="Calibri" w:eastAsia="Times New Roman" w:hAnsi="Calibri" w:cs="Calibri"/>
                <w:b/>
                <w:bCs/>
                <w:color w:val="000000"/>
                <w:kern w:val="0"/>
                <w:lang w:eastAsia="tr-TR"/>
                <w14:ligatures w14:val="none"/>
              </w:rPr>
            </w:pPr>
            <w:r w:rsidRPr="00E342AC">
              <w:rPr>
                <w:rFonts w:ascii="Calibri" w:eastAsia="Times New Roman" w:hAnsi="Calibri" w:cs="Calibri"/>
                <w:b/>
                <w:bCs/>
                <w:color w:val="000000"/>
                <w:kern w:val="0"/>
                <w:lang w:eastAsia="tr-TR"/>
                <w14:ligatures w14:val="none"/>
              </w:rPr>
              <w:t>2024-2025</w:t>
            </w:r>
          </w:p>
        </w:tc>
      </w:tr>
      <w:tr w:rsidR="00E342AC" w:rsidRPr="00E342AC" w14:paraId="1AB36401" w14:textId="77777777" w:rsidTr="00E342AC">
        <w:trPr>
          <w:gridAfter w:val="1"/>
          <w:wAfter w:w="50" w:type="dxa"/>
          <w:trHeight w:val="315"/>
        </w:trPr>
        <w:tc>
          <w:tcPr>
            <w:tcW w:w="1660" w:type="dxa"/>
            <w:tcBorders>
              <w:top w:val="nil"/>
              <w:left w:val="single" w:sz="8" w:space="0" w:color="auto"/>
              <w:bottom w:val="single" w:sz="8" w:space="0" w:color="auto"/>
              <w:right w:val="single" w:sz="8" w:space="0" w:color="auto"/>
            </w:tcBorders>
            <w:shd w:val="clear" w:color="auto" w:fill="auto"/>
            <w:vAlign w:val="center"/>
            <w:hideMark/>
          </w:tcPr>
          <w:p w14:paraId="6D7CC4CD"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Öğretmen Sayısı</w:t>
            </w:r>
          </w:p>
        </w:tc>
        <w:tc>
          <w:tcPr>
            <w:tcW w:w="1175" w:type="dxa"/>
            <w:tcBorders>
              <w:top w:val="nil"/>
              <w:left w:val="nil"/>
              <w:bottom w:val="single" w:sz="8" w:space="0" w:color="auto"/>
              <w:right w:val="single" w:sz="8" w:space="0" w:color="auto"/>
            </w:tcBorders>
            <w:shd w:val="clear" w:color="auto" w:fill="auto"/>
            <w:vAlign w:val="center"/>
            <w:hideMark/>
          </w:tcPr>
          <w:p w14:paraId="6696DED0"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575</w:t>
            </w:r>
          </w:p>
        </w:tc>
        <w:tc>
          <w:tcPr>
            <w:tcW w:w="1134" w:type="dxa"/>
            <w:tcBorders>
              <w:top w:val="nil"/>
              <w:left w:val="nil"/>
              <w:bottom w:val="single" w:sz="8" w:space="0" w:color="auto"/>
              <w:right w:val="single" w:sz="8" w:space="0" w:color="auto"/>
            </w:tcBorders>
            <w:shd w:val="clear" w:color="auto" w:fill="auto"/>
            <w:vAlign w:val="center"/>
            <w:hideMark/>
          </w:tcPr>
          <w:p w14:paraId="44EEB298"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541</w:t>
            </w:r>
          </w:p>
        </w:tc>
        <w:tc>
          <w:tcPr>
            <w:tcW w:w="1134" w:type="dxa"/>
            <w:tcBorders>
              <w:top w:val="nil"/>
              <w:left w:val="nil"/>
              <w:bottom w:val="single" w:sz="8" w:space="0" w:color="auto"/>
              <w:right w:val="single" w:sz="8" w:space="0" w:color="auto"/>
            </w:tcBorders>
            <w:shd w:val="clear" w:color="auto" w:fill="auto"/>
            <w:vAlign w:val="center"/>
            <w:hideMark/>
          </w:tcPr>
          <w:p w14:paraId="144653AD"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682</w:t>
            </w:r>
          </w:p>
        </w:tc>
        <w:tc>
          <w:tcPr>
            <w:tcW w:w="1134" w:type="dxa"/>
            <w:tcBorders>
              <w:top w:val="nil"/>
              <w:left w:val="nil"/>
              <w:bottom w:val="single" w:sz="8" w:space="0" w:color="auto"/>
              <w:right w:val="single" w:sz="8" w:space="0" w:color="auto"/>
            </w:tcBorders>
            <w:shd w:val="clear" w:color="auto" w:fill="auto"/>
            <w:vAlign w:val="center"/>
            <w:hideMark/>
          </w:tcPr>
          <w:p w14:paraId="6904E13F"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671</w:t>
            </w:r>
          </w:p>
        </w:tc>
        <w:tc>
          <w:tcPr>
            <w:tcW w:w="1134" w:type="dxa"/>
            <w:tcBorders>
              <w:top w:val="nil"/>
              <w:left w:val="nil"/>
              <w:bottom w:val="single" w:sz="8" w:space="0" w:color="auto"/>
              <w:right w:val="single" w:sz="8" w:space="0" w:color="auto"/>
            </w:tcBorders>
            <w:shd w:val="clear" w:color="auto" w:fill="auto"/>
            <w:vAlign w:val="center"/>
            <w:hideMark/>
          </w:tcPr>
          <w:p w14:paraId="7B422013"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709</w:t>
            </w:r>
          </w:p>
        </w:tc>
        <w:tc>
          <w:tcPr>
            <w:tcW w:w="1276" w:type="dxa"/>
            <w:tcBorders>
              <w:top w:val="nil"/>
              <w:left w:val="nil"/>
              <w:bottom w:val="single" w:sz="8" w:space="0" w:color="auto"/>
              <w:right w:val="single" w:sz="8" w:space="0" w:color="auto"/>
            </w:tcBorders>
            <w:shd w:val="clear" w:color="auto" w:fill="auto"/>
            <w:vAlign w:val="center"/>
            <w:hideMark/>
          </w:tcPr>
          <w:p w14:paraId="32D57236"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734</w:t>
            </w:r>
          </w:p>
        </w:tc>
        <w:tc>
          <w:tcPr>
            <w:tcW w:w="1559" w:type="dxa"/>
            <w:tcBorders>
              <w:top w:val="nil"/>
              <w:left w:val="nil"/>
              <w:bottom w:val="single" w:sz="8" w:space="0" w:color="auto"/>
              <w:right w:val="single" w:sz="8" w:space="0" w:color="auto"/>
            </w:tcBorders>
            <w:shd w:val="clear" w:color="auto" w:fill="auto"/>
            <w:vAlign w:val="center"/>
            <w:hideMark/>
          </w:tcPr>
          <w:p w14:paraId="418B5E74"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706</w:t>
            </w:r>
          </w:p>
        </w:tc>
      </w:tr>
      <w:tr w:rsidR="00E342AC" w:rsidRPr="00E342AC" w14:paraId="171CA4F2" w14:textId="77777777" w:rsidTr="00E342AC">
        <w:trPr>
          <w:gridAfter w:val="1"/>
          <w:wAfter w:w="50" w:type="dxa"/>
          <w:trHeight w:val="315"/>
        </w:trPr>
        <w:tc>
          <w:tcPr>
            <w:tcW w:w="1660" w:type="dxa"/>
            <w:tcBorders>
              <w:top w:val="nil"/>
              <w:left w:val="single" w:sz="8" w:space="0" w:color="auto"/>
              <w:bottom w:val="single" w:sz="8" w:space="0" w:color="auto"/>
              <w:right w:val="single" w:sz="8" w:space="0" w:color="auto"/>
            </w:tcBorders>
            <w:shd w:val="clear" w:color="auto" w:fill="auto"/>
            <w:vAlign w:val="center"/>
            <w:hideMark/>
          </w:tcPr>
          <w:p w14:paraId="6F10485C"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Öğrenci Sayısı</w:t>
            </w:r>
          </w:p>
        </w:tc>
        <w:tc>
          <w:tcPr>
            <w:tcW w:w="1175" w:type="dxa"/>
            <w:tcBorders>
              <w:top w:val="nil"/>
              <w:left w:val="nil"/>
              <w:bottom w:val="single" w:sz="8" w:space="0" w:color="auto"/>
              <w:right w:val="single" w:sz="8" w:space="0" w:color="auto"/>
            </w:tcBorders>
            <w:shd w:val="clear" w:color="auto" w:fill="auto"/>
            <w:vAlign w:val="center"/>
            <w:hideMark/>
          </w:tcPr>
          <w:p w14:paraId="5EB4F4FF"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3338</w:t>
            </w:r>
          </w:p>
        </w:tc>
        <w:tc>
          <w:tcPr>
            <w:tcW w:w="1134" w:type="dxa"/>
            <w:tcBorders>
              <w:top w:val="nil"/>
              <w:left w:val="nil"/>
              <w:bottom w:val="single" w:sz="8" w:space="0" w:color="auto"/>
              <w:right w:val="single" w:sz="8" w:space="0" w:color="auto"/>
            </w:tcBorders>
            <w:shd w:val="clear" w:color="auto" w:fill="auto"/>
            <w:vAlign w:val="center"/>
            <w:hideMark/>
          </w:tcPr>
          <w:p w14:paraId="5F27B2FA"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3377</w:t>
            </w:r>
          </w:p>
        </w:tc>
        <w:tc>
          <w:tcPr>
            <w:tcW w:w="1134" w:type="dxa"/>
            <w:tcBorders>
              <w:top w:val="nil"/>
              <w:left w:val="nil"/>
              <w:bottom w:val="single" w:sz="8" w:space="0" w:color="auto"/>
              <w:right w:val="single" w:sz="8" w:space="0" w:color="auto"/>
            </w:tcBorders>
            <w:shd w:val="clear" w:color="auto" w:fill="auto"/>
            <w:vAlign w:val="center"/>
            <w:hideMark/>
          </w:tcPr>
          <w:p w14:paraId="110A0095"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3678</w:t>
            </w:r>
          </w:p>
        </w:tc>
        <w:tc>
          <w:tcPr>
            <w:tcW w:w="1134" w:type="dxa"/>
            <w:tcBorders>
              <w:top w:val="nil"/>
              <w:left w:val="nil"/>
              <w:bottom w:val="single" w:sz="8" w:space="0" w:color="auto"/>
              <w:right w:val="single" w:sz="8" w:space="0" w:color="auto"/>
            </w:tcBorders>
            <w:shd w:val="clear" w:color="auto" w:fill="auto"/>
            <w:vAlign w:val="center"/>
            <w:hideMark/>
          </w:tcPr>
          <w:p w14:paraId="47C50CD9"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3814</w:t>
            </w:r>
          </w:p>
        </w:tc>
        <w:tc>
          <w:tcPr>
            <w:tcW w:w="1134" w:type="dxa"/>
            <w:tcBorders>
              <w:top w:val="nil"/>
              <w:left w:val="nil"/>
              <w:bottom w:val="single" w:sz="8" w:space="0" w:color="auto"/>
              <w:right w:val="single" w:sz="8" w:space="0" w:color="auto"/>
            </w:tcBorders>
            <w:shd w:val="clear" w:color="auto" w:fill="auto"/>
            <w:vAlign w:val="center"/>
            <w:hideMark/>
          </w:tcPr>
          <w:p w14:paraId="6D8ACDED"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3865</w:t>
            </w:r>
          </w:p>
        </w:tc>
        <w:tc>
          <w:tcPr>
            <w:tcW w:w="1276" w:type="dxa"/>
            <w:tcBorders>
              <w:top w:val="nil"/>
              <w:left w:val="nil"/>
              <w:bottom w:val="single" w:sz="8" w:space="0" w:color="auto"/>
              <w:right w:val="single" w:sz="8" w:space="0" w:color="auto"/>
            </w:tcBorders>
            <w:shd w:val="clear" w:color="auto" w:fill="auto"/>
            <w:vAlign w:val="center"/>
            <w:hideMark/>
          </w:tcPr>
          <w:p w14:paraId="010AE8EC"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3894</w:t>
            </w:r>
          </w:p>
        </w:tc>
        <w:tc>
          <w:tcPr>
            <w:tcW w:w="1559" w:type="dxa"/>
            <w:tcBorders>
              <w:top w:val="nil"/>
              <w:left w:val="nil"/>
              <w:bottom w:val="single" w:sz="8" w:space="0" w:color="auto"/>
              <w:right w:val="single" w:sz="8" w:space="0" w:color="auto"/>
            </w:tcBorders>
            <w:shd w:val="clear" w:color="auto" w:fill="auto"/>
            <w:vAlign w:val="center"/>
            <w:hideMark/>
          </w:tcPr>
          <w:p w14:paraId="1A9667E6"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3986</w:t>
            </w:r>
          </w:p>
        </w:tc>
      </w:tr>
      <w:tr w:rsidR="00E342AC" w:rsidRPr="00E342AC" w14:paraId="6E85B314" w14:textId="77777777" w:rsidTr="00E342AC">
        <w:trPr>
          <w:gridAfter w:val="1"/>
          <w:wAfter w:w="50" w:type="dxa"/>
          <w:trHeight w:val="615"/>
        </w:trPr>
        <w:tc>
          <w:tcPr>
            <w:tcW w:w="1660" w:type="dxa"/>
            <w:tcBorders>
              <w:top w:val="nil"/>
              <w:left w:val="single" w:sz="8" w:space="0" w:color="auto"/>
              <w:bottom w:val="single" w:sz="8" w:space="0" w:color="auto"/>
              <w:right w:val="single" w:sz="8" w:space="0" w:color="auto"/>
            </w:tcBorders>
            <w:shd w:val="clear" w:color="auto" w:fill="auto"/>
            <w:vAlign w:val="center"/>
            <w:hideMark/>
          </w:tcPr>
          <w:p w14:paraId="40F09458"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Öğretmen / Öğrenci Oranı</w:t>
            </w:r>
          </w:p>
        </w:tc>
        <w:tc>
          <w:tcPr>
            <w:tcW w:w="1175" w:type="dxa"/>
            <w:tcBorders>
              <w:top w:val="nil"/>
              <w:left w:val="nil"/>
              <w:bottom w:val="single" w:sz="8" w:space="0" w:color="auto"/>
              <w:right w:val="single" w:sz="8" w:space="0" w:color="auto"/>
            </w:tcBorders>
            <w:shd w:val="clear" w:color="auto" w:fill="auto"/>
            <w:vAlign w:val="center"/>
            <w:hideMark/>
          </w:tcPr>
          <w:p w14:paraId="6877CD8B"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5,81</w:t>
            </w:r>
          </w:p>
        </w:tc>
        <w:tc>
          <w:tcPr>
            <w:tcW w:w="1134" w:type="dxa"/>
            <w:tcBorders>
              <w:top w:val="nil"/>
              <w:left w:val="nil"/>
              <w:bottom w:val="single" w:sz="8" w:space="0" w:color="auto"/>
              <w:right w:val="single" w:sz="8" w:space="0" w:color="auto"/>
            </w:tcBorders>
            <w:shd w:val="clear" w:color="auto" w:fill="auto"/>
            <w:vAlign w:val="center"/>
            <w:hideMark/>
          </w:tcPr>
          <w:p w14:paraId="57154049"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6,24</w:t>
            </w:r>
          </w:p>
        </w:tc>
        <w:tc>
          <w:tcPr>
            <w:tcW w:w="1134" w:type="dxa"/>
            <w:tcBorders>
              <w:top w:val="nil"/>
              <w:left w:val="nil"/>
              <w:bottom w:val="single" w:sz="8" w:space="0" w:color="auto"/>
              <w:right w:val="single" w:sz="8" w:space="0" w:color="auto"/>
            </w:tcBorders>
            <w:shd w:val="clear" w:color="auto" w:fill="auto"/>
            <w:vAlign w:val="center"/>
            <w:hideMark/>
          </w:tcPr>
          <w:p w14:paraId="655014D9"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5,39</w:t>
            </w:r>
          </w:p>
        </w:tc>
        <w:tc>
          <w:tcPr>
            <w:tcW w:w="1134" w:type="dxa"/>
            <w:tcBorders>
              <w:top w:val="nil"/>
              <w:left w:val="nil"/>
              <w:bottom w:val="single" w:sz="8" w:space="0" w:color="auto"/>
              <w:right w:val="single" w:sz="8" w:space="0" w:color="auto"/>
            </w:tcBorders>
            <w:shd w:val="clear" w:color="auto" w:fill="auto"/>
            <w:vAlign w:val="center"/>
            <w:hideMark/>
          </w:tcPr>
          <w:p w14:paraId="4C3CAAFD"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5,68</w:t>
            </w:r>
          </w:p>
        </w:tc>
        <w:tc>
          <w:tcPr>
            <w:tcW w:w="1134" w:type="dxa"/>
            <w:tcBorders>
              <w:top w:val="nil"/>
              <w:left w:val="nil"/>
              <w:bottom w:val="single" w:sz="8" w:space="0" w:color="auto"/>
              <w:right w:val="single" w:sz="8" w:space="0" w:color="auto"/>
            </w:tcBorders>
            <w:shd w:val="clear" w:color="auto" w:fill="auto"/>
            <w:vAlign w:val="center"/>
            <w:hideMark/>
          </w:tcPr>
          <w:p w14:paraId="4E7883CD"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5,45</w:t>
            </w:r>
          </w:p>
        </w:tc>
        <w:tc>
          <w:tcPr>
            <w:tcW w:w="1276" w:type="dxa"/>
            <w:tcBorders>
              <w:top w:val="nil"/>
              <w:left w:val="nil"/>
              <w:bottom w:val="single" w:sz="8" w:space="0" w:color="auto"/>
              <w:right w:val="single" w:sz="8" w:space="0" w:color="auto"/>
            </w:tcBorders>
            <w:shd w:val="clear" w:color="auto" w:fill="auto"/>
            <w:vAlign w:val="center"/>
            <w:hideMark/>
          </w:tcPr>
          <w:p w14:paraId="00652BCA"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5,31</w:t>
            </w:r>
          </w:p>
        </w:tc>
        <w:tc>
          <w:tcPr>
            <w:tcW w:w="1559" w:type="dxa"/>
            <w:tcBorders>
              <w:top w:val="nil"/>
              <w:left w:val="nil"/>
              <w:bottom w:val="single" w:sz="8" w:space="0" w:color="auto"/>
              <w:right w:val="single" w:sz="8" w:space="0" w:color="auto"/>
            </w:tcBorders>
            <w:shd w:val="clear" w:color="auto" w:fill="auto"/>
            <w:vAlign w:val="center"/>
            <w:hideMark/>
          </w:tcPr>
          <w:p w14:paraId="444D8F77" w14:textId="77777777" w:rsidR="00E342AC" w:rsidRPr="00E342AC" w:rsidRDefault="00E342AC" w:rsidP="00E342AC">
            <w:pPr>
              <w:spacing w:after="0" w:line="240" w:lineRule="auto"/>
              <w:jc w:val="center"/>
              <w:rPr>
                <w:rFonts w:ascii="Calibri" w:eastAsia="Times New Roman" w:hAnsi="Calibri" w:cs="Calibri"/>
                <w:color w:val="000000"/>
                <w:kern w:val="0"/>
                <w:lang w:eastAsia="tr-TR"/>
                <w14:ligatures w14:val="none"/>
              </w:rPr>
            </w:pPr>
            <w:r w:rsidRPr="00E342AC">
              <w:rPr>
                <w:rFonts w:ascii="Calibri" w:eastAsia="Times New Roman" w:hAnsi="Calibri" w:cs="Calibri"/>
                <w:color w:val="000000"/>
                <w:kern w:val="0"/>
                <w:lang w:eastAsia="tr-TR"/>
                <w14:ligatures w14:val="none"/>
              </w:rPr>
              <w:t>5,65</w:t>
            </w:r>
          </w:p>
        </w:tc>
      </w:tr>
    </w:tbl>
    <w:p w14:paraId="66C1090E" w14:textId="77777777" w:rsidR="00E342AC" w:rsidRDefault="00E342AC" w:rsidP="00E342AC">
      <w:pPr>
        <w:rPr>
          <w:rFonts w:cstheme="minorHAnsi"/>
          <w:sz w:val="24"/>
          <w:szCs w:val="24"/>
        </w:rPr>
      </w:pPr>
    </w:p>
    <w:p w14:paraId="5C780D0D" w14:textId="24B52C05" w:rsidR="00BF5B1D" w:rsidRPr="00BF5B1D" w:rsidRDefault="00BF5B1D" w:rsidP="00E342AC">
      <w:pPr>
        <w:rPr>
          <w:rFonts w:cstheme="minorHAnsi"/>
          <w:b/>
          <w:bCs/>
          <w:sz w:val="24"/>
          <w:szCs w:val="24"/>
        </w:rPr>
      </w:pPr>
      <w:r w:rsidRPr="00BF5B1D">
        <w:rPr>
          <w:rFonts w:cstheme="minorHAnsi"/>
          <w:b/>
          <w:bCs/>
          <w:sz w:val="24"/>
          <w:szCs w:val="24"/>
        </w:rPr>
        <w:t>4. Öğrenci  Artış Oranları</w:t>
      </w:r>
    </w:p>
    <w:tbl>
      <w:tblPr>
        <w:tblW w:w="10118" w:type="dxa"/>
        <w:tblCellMar>
          <w:left w:w="70" w:type="dxa"/>
          <w:right w:w="70" w:type="dxa"/>
        </w:tblCellMar>
        <w:tblLook w:val="04A0" w:firstRow="1" w:lastRow="0" w:firstColumn="1" w:lastColumn="0" w:noHBand="0" w:noVBand="1"/>
      </w:tblPr>
      <w:tblGrid>
        <w:gridCol w:w="1660"/>
        <w:gridCol w:w="1175"/>
        <w:gridCol w:w="1134"/>
        <w:gridCol w:w="1134"/>
        <w:gridCol w:w="1134"/>
        <w:gridCol w:w="1134"/>
        <w:gridCol w:w="1276"/>
        <w:gridCol w:w="1418"/>
        <w:gridCol w:w="53"/>
      </w:tblGrid>
      <w:tr w:rsidR="00BF5B1D" w:rsidRPr="00BF5B1D" w14:paraId="0B835BEB" w14:textId="77777777" w:rsidTr="00BF5B1D">
        <w:trPr>
          <w:trHeight w:val="315"/>
        </w:trPr>
        <w:tc>
          <w:tcPr>
            <w:tcW w:w="10118" w:type="dxa"/>
            <w:gridSpan w:val="9"/>
            <w:tcBorders>
              <w:top w:val="nil"/>
              <w:left w:val="nil"/>
              <w:bottom w:val="single" w:sz="8" w:space="0" w:color="auto"/>
              <w:right w:val="nil"/>
            </w:tcBorders>
            <w:shd w:val="clear" w:color="auto" w:fill="auto"/>
            <w:noWrap/>
            <w:vAlign w:val="center"/>
            <w:hideMark/>
          </w:tcPr>
          <w:p w14:paraId="64722F09" w14:textId="77777777" w:rsidR="00BF5B1D" w:rsidRPr="00BF5B1D" w:rsidRDefault="00BF5B1D" w:rsidP="00BF5B1D">
            <w:pPr>
              <w:spacing w:after="0" w:line="240" w:lineRule="auto"/>
              <w:jc w:val="center"/>
              <w:rPr>
                <w:rFonts w:ascii="Calibri Light" w:eastAsia="Times New Roman" w:hAnsi="Calibri Light" w:cs="Calibri Light"/>
                <w:b/>
                <w:bCs/>
                <w:kern w:val="0"/>
                <w:lang w:eastAsia="tr-TR"/>
                <w14:ligatures w14:val="none"/>
              </w:rPr>
            </w:pPr>
            <w:r w:rsidRPr="00BF5B1D">
              <w:rPr>
                <w:rFonts w:ascii="Calibri Light" w:eastAsia="Times New Roman" w:hAnsi="Calibri Light" w:cs="Calibri Light"/>
                <w:b/>
                <w:bCs/>
                <w:kern w:val="0"/>
                <w:lang w:eastAsia="tr-TR"/>
                <w14:ligatures w14:val="none"/>
              </w:rPr>
              <w:t>Meslek Liseleri Yıllara Göre Toplam Öğrenci Sayılarına Göre Artış Miktarları (Çırak Öğrenci Sayıları Dahil)</w:t>
            </w:r>
          </w:p>
        </w:tc>
      </w:tr>
      <w:tr w:rsidR="00BF5B1D" w:rsidRPr="00BF5B1D" w14:paraId="01798CC1" w14:textId="77777777" w:rsidTr="00BF5B1D">
        <w:trPr>
          <w:gridAfter w:val="1"/>
          <w:wAfter w:w="53" w:type="dxa"/>
          <w:trHeight w:val="315"/>
        </w:trPr>
        <w:tc>
          <w:tcPr>
            <w:tcW w:w="1660" w:type="dxa"/>
            <w:tcBorders>
              <w:top w:val="nil"/>
              <w:left w:val="single" w:sz="8" w:space="0" w:color="auto"/>
              <w:bottom w:val="single" w:sz="8" w:space="0" w:color="auto"/>
              <w:right w:val="single" w:sz="8" w:space="0" w:color="auto"/>
            </w:tcBorders>
            <w:shd w:val="clear" w:color="auto" w:fill="BFBFBF" w:themeFill="background1" w:themeFillShade="BF"/>
            <w:vAlign w:val="center"/>
            <w:hideMark/>
          </w:tcPr>
          <w:p w14:paraId="4969EC36"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Öğretim Yılı</w:t>
            </w:r>
          </w:p>
        </w:tc>
        <w:tc>
          <w:tcPr>
            <w:tcW w:w="1175" w:type="dxa"/>
            <w:tcBorders>
              <w:top w:val="nil"/>
              <w:left w:val="nil"/>
              <w:bottom w:val="single" w:sz="8" w:space="0" w:color="auto"/>
              <w:right w:val="single" w:sz="8" w:space="0" w:color="auto"/>
            </w:tcBorders>
            <w:shd w:val="clear" w:color="auto" w:fill="BFBFBF" w:themeFill="background1" w:themeFillShade="BF"/>
            <w:vAlign w:val="center"/>
            <w:hideMark/>
          </w:tcPr>
          <w:p w14:paraId="7F97A30A"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2018-2019</w:t>
            </w:r>
          </w:p>
        </w:tc>
        <w:tc>
          <w:tcPr>
            <w:tcW w:w="1134" w:type="dxa"/>
            <w:tcBorders>
              <w:top w:val="nil"/>
              <w:left w:val="nil"/>
              <w:bottom w:val="single" w:sz="8" w:space="0" w:color="auto"/>
              <w:right w:val="single" w:sz="8" w:space="0" w:color="auto"/>
            </w:tcBorders>
            <w:shd w:val="clear" w:color="auto" w:fill="BFBFBF" w:themeFill="background1" w:themeFillShade="BF"/>
            <w:vAlign w:val="center"/>
            <w:hideMark/>
          </w:tcPr>
          <w:p w14:paraId="7756A526"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2019-2020</w:t>
            </w:r>
          </w:p>
        </w:tc>
        <w:tc>
          <w:tcPr>
            <w:tcW w:w="1134" w:type="dxa"/>
            <w:tcBorders>
              <w:top w:val="nil"/>
              <w:left w:val="nil"/>
              <w:bottom w:val="single" w:sz="8" w:space="0" w:color="auto"/>
              <w:right w:val="single" w:sz="8" w:space="0" w:color="auto"/>
            </w:tcBorders>
            <w:shd w:val="clear" w:color="auto" w:fill="BFBFBF" w:themeFill="background1" w:themeFillShade="BF"/>
            <w:vAlign w:val="center"/>
            <w:hideMark/>
          </w:tcPr>
          <w:p w14:paraId="520AA002"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2020-2021</w:t>
            </w:r>
          </w:p>
        </w:tc>
        <w:tc>
          <w:tcPr>
            <w:tcW w:w="1134" w:type="dxa"/>
            <w:tcBorders>
              <w:top w:val="nil"/>
              <w:left w:val="nil"/>
              <w:bottom w:val="single" w:sz="8" w:space="0" w:color="auto"/>
              <w:right w:val="single" w:sz="8" w:space="0" w:color="auto"/>
            </w:tcBorders>
            <w:shd w:val="clear" w:color="auto" w:fill="BFBFBF" w:themeFill="background1" w:themeFillShade="BF"/>
            <w:vAlign w:val="center"/>
            <w:hideMark/>
          </w:tcPr>
          <w:p w14:paraId="7CA95AA5"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2021-2022</w:t>
            </w:r>
          </w:p>
        </w:tc>
        <w:tc>
          <w:tcPr>
            <w:tcW w:w="1134" w:type="dxa"/>
            <w:tcBorders>
              <w:top w:val="nil"/>
              <w:left w:val="nil"/>
              <w:bottom w:val="single" w:sz="8" w:space="0" w:color="auto"/>
              <w:right w:val="single" w:sz="8" w:space="0" w:color="auto"/>
            </w:tcBorders>
            <w:shd w:val="clear" w:color="auto" w:fill="BFBFBF" w:themeFill="background1" w:themeFillShade="BF"/>
            <w:vAlign w:val="center"/>
            <w:hideMark/>
          </w:tcPr>
          <w:p w14:paraId="080757B1"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2022-2023</w:t>
            </w:r>
          </w:p>
        </w:tc>
        <w:tc>
          <w:tcPr>
            <w:tcW w:w="1276" w:type="dxa"/>
            <w:tcBorders>
              <w:top w:val="nil"/>
              <w:left w:val="nil"/>
              <w:bottom w:val="single" w:sz="8" w:space="0" w:color="auto"/>
              <w:right w:val="single" w:sz="8" w:space="0" w:color="auto"/>
            </w:tcBorders>
            <w:shd w:val="clear" w:color="auto" w:fill="BFBFBF" w:themeFill="background1" w:themeFillShade="BF"/>
            <w:vAlign w:val="center"/>
            <w:hideMark/>
          </w:tcPr>
          <w:p w14:paraId="1CBBDC92"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2023-2024</w:t>
            </w:r>
          </w:p>
        </w:tc>
        <w:tc>
          <w:tcPr>
            <w:tcW w:w="1418" w:type="dxa"/>
            <w:tcBorders>
              <w:top w:val="nil"/>
              <w:left w:val="nil"/>
              <w:bottom w:val="single" w:sz="8" w:space="0" w:color="auto"/>
              <w:right w:val="single" w:sz="8" w:space="0" w:color="auto"/>
            </w:tcBorders>
            <w:shd w:val="clear" w:color="auto" w:fill="BFBFBF" w:themeFill="background1" w:themeFillShade="BF"/>
            <w:vAlign w:val="center"/>
            <w:hideMark/>
          </w:tcPr>
          <w:p w14:paraId="6E099A83"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2024-2025</w:t>
            </w:r>
          </w:p>
        </w:tc>
      </w:tr>
      <w:tr w:rsidR="00BF5B1D" w:rsidRPr="00BF5B1D" w14:paraId="226773FA" w14:textId="77777777" w:rsidTr="00BF5B1D">
        <w:trPr>
          <w:gridAfter w:val="1"/>
          <w:wAfter w:w="53" w:type="dxa"/>
          <w:trHeight w:val="315"/>
        </w:trPr>
        <w:tc>
          <w:tcPr>
            <w:tcW w:w="1660" w:type="dxa"/>
            <w:tcBorders>
              <w:top w:val="nil"/>
              <w:left w:val="single" w:sz="8" w:space="0" w:color="auto"/>
              <w:bottom w:val="single" w:sz="8" w:space="0" w:color="auto"/>
              <w:right w:val="single" w:sz="8" w:space="0" w:color="auto"/>
            </w:tcBorders>
            <w:shd w:val="clear" w:color="auto" w:fill="auto"/>
            <w:vAlign w:val="center"/>
            <w:hideMark/>
          </w:tcPr>
          <w:p w14:paraId="2F1970A7"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Öğrenci Sayısı</w:t>
            </w:r>
          </w:p>
        </w:tc>
        <w:tc>
          <w:tcPr>
            <w:tcW w:w="1175" w:type="dxa"/>
            <w:tcBorders>
              <w:top w:val="nil"/>
              <w:left w:val="nil"/>
              <w:bottom w:val="single" w:sz="8" w:space="0" w:color="auto"/>
              <w:right w:val="single" w:sz="8" w:space="0" w:color="auto"/>
            </w:tcBorders>
            <w:shd w:val="clear" w:color="auto" w:fill="auto"/>
            <w:vAlign w:val="center"/>
            <w:hideMark/>
          </w:tcPr>
          <w:p w14:paraId="7E037468"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3657</w:t>
            </w:r>
          </w:p>
        </w:tc>
        <w:tc>
          <w:tcPr>
            <w:tcW w:w="1134" w:type="dxa"/>
            <w:tcBorders>
              <w:top w:val="nil"/>
              <w:left w:val="nil"/>
              <w:bottom w:val="single" w:sz="8" w:space="0" w:color="auto"/>
              <w:right w:val="single" w:sz="8" w:space="0" w:color="auto"/>
            </w:tcBorders>
            <w:shd w:val="clear" w:color="auto" w:fill="auto"/>
            <w:vAlign w:val="center"/>
            <w:hideMark/>
          </w:tcPr>
          <w:p w14:paraId="6595B8E5"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3697</w:t>
            </w:r>
          </w:p>
        </w:tc>
        <w:tc>
          <w:tcPr>
            <w:tcW w:w="1134" w:type="dxa"/>
            <w:tcBorders>
              <w:top w:val="nil"/>
              <w:left w:val="nil"/>
              <w:bottom w:val="single" w:sz="8" w:space="0" w:color="auto"/>
              <w:right w:val="single" w:sz="8" w:space="0" w:color="auto"/>
            </w:tcBorders>
            <w:shd w:val="clear" w:color="auto" w:fill="auto"/>
            <w:vAlign w:val="center"/>
            <w:hideMark/>
          </w:tcPr>
          <w:p w14:paraId="3BE31C35"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3952</w:t>
            </w:r>
          </w:p>
        </w:tc>
        <w:tc>
          <w:tcPr>
            <w:tcW w:w="1134" w:type="dxa"/>
            <w:tcBorders>
              <w:top w:val="nil"/>
              <w:left w:val="nil"/>
              <w:bottom w:val="single" w:sz="8" w:space="0" w:color="auto"/>
              <w:right w:val="single" w:sz="8" w:space="0" w:color="auto"/>
            </w:tcBorders>
            <w:shd w:val="clear" w:color="auto" w:fill="auto"/>
            <w:vAlign w:val="center"/>
            <w:hideMark/>
          </w:tcPr>
          <w:p w14:paraId="12BDF021"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4096</w:t>
            </w:r>
          </w:p>
        </w:tc>
        <w:tc>
          <w:tcPr>
            <w:tcW w:w="1134" w:type="dxa"/>
            <w:tcBorders>
              <w:top w:val="nil"/>
              <w:left w:val="nil"/>
              <w:bottom w:val="single" w:sz="8" w:space="0" w:color="auto"/>
              <w:right w:val="single" w:sz="8" w:space="0" w:color="auto"/>
            </w:tcBorders>
            <w:shd w:val="clear" w:color="auto" w:fill="auto"/>
            <w:vAlign w:val="center"/>
            <w:hideMark/>
          </w:tcPr>
          <w:p w14:paraId="1BB1D16C"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4159</w:t>
            </w:r>
          </w:p>
        </w:tc>
        <w:tc>
          <w:tcPr>
            <w:tcW w:w="1276" w:type="dxa"/>
            <w:tcBorders>
              <w:top w:val="nil"/>
              <w:left w:val="nil"/>
              <w:bottom w:val="single" w:sz="8" w:space="0" w:color="auto"/>
              <w:right w:val="single" w:sz="8" w:space="0" w:color="auto"/>
            </w:tcBorders>
            <w:shd w:val="clear" w:color="auto" w:fill="auto"/>
            <w:vAlign w:val="center"/>
            <w:hideMark/>
          </w:tcPr>
          <w:p w14:paraId="0FBBCEE4"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4298</w:t>
            </w:r>
          </w:p>
        </w:tc>
        <w:tc>
          <w:tcPr>
            <w:tcW w:w="1418" w:type="dxa"/>
            <w:tcBorders>
              <w:top w:val="nil"/>
              <w:left w:val="nil"/>
              <w:bottom w:val="single" w:sz="8" w:space="0" w:color="auto"/>
              <w:right w:val="single" w:sz="8" w:space="0" w:color="auto"/>
            </w:tcBorders>
            <w:shd w:val="clear" w:color="auto" w:fill="auto"/>
            <w:vAlign w:val="center"/>
            <w:hideMark/>
          </w:tcPr>
          <w:p w14:paraId="32FCAC36"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4529</w:t>
            </w:r>
          </w:p>
        </w:tc>
      </w:tr>
      <w:tr w:rsidR="00BF5B1D" w:rsidRPr="00BF5B1D" w14:paraId="6F620C5E" w14:textId="77777777" w:rsidTr="00BF5B1D">
        <w:trPr>
          <w:gridAfter w:val="1"/>
          <w:wAfter w:w="53" w:type="dxa"/>
          <w:trHeight w:val="615"/>
        </w:trPr>
        <w:tc>
          <w:tcPr>
            <w:tcW w:w="1660" w:type="dxa"/>
            <w:tcBorders>
              <w:top w:val="nil"/>
              <w:left w:val="single" w:sz="8" w:space="0" w:color="auto"/>
              <w:bottom w:val="single" w:sz="8" w:space="0" w:color="auto"/>
              <w:right w:val="single" w:sz="8" w:space="0" w:color="auto"/>
            </w:tcBorders>
            <w:shd w:val="clear" w:color="auto" w:fill="auto"/>
            <w:vAlign w:val="center"/>
            <w:hideMark/>
          </w:tcPr>
          <w:p w14:paraId="75D907EC"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Değişim Oranı (%)</w:t>
            </w:r>
          </w:p>
        </w:tc>
        <w:tc>
          <w:tcPr>
            <w:tcW w:w="1175" w:type="dxa"/>
            <w:tcBorders>
              <w:top w:val="nil"/>
              <w:left w:val="nil"/>
              <w:bottom w:val="single" w:sz="8" w:space="0" w:color="auto"/>
              <w:right w:val="single" w:sz="8" w:space="0" w:color="auto"/>
            </w:tcBorders>
            <w:shd w:val="clear" w:color="auto" w:fill="auto"/>
            <w:vAlign w:val="center"/>
            <w:hideMark/>
          </w:tcPr>
          <w:p w14:paraId="2211DB3A"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0%</w:t>
            </w:r>
          </w:p>
        </w:tc>
        <w:tc>
          <w:tcPr>
            <w:tcW w:w="1134" w:type="dxa"/>
            <w:tcBorders>
              <w:top w:val="nil"/>
              <w:left w:val="nil"/>
              <w:bottom w:val="single" w:sz="8" w:space="0" w:color="auto"/>
              <w:right w:val="single" w:sz="8" w:space="0" w:color="auto"/>
            </w:tcBorders>
            <w:shd w:val="clear" w:color="auto" w:fill="auto"/>
            <w:vAlign w:val="center"/>
            <w:hideMark/>
          </w:tcPr>
          <w:p w14:paraId="22140887"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1,10%</w:t>
            </w:r>
          </w:p>
        </w:tc>
        <w:tc>
          <w:tcPr>
            <w:tcW w:w="1134" w:type="dxa"/>
            <w:tcBorders>
              <w:top w:val="nil"/>
              <w:left w:val="nil"/>
              <w:bottom w:val="single" w:sz="8" w:space="0" w:color="auto"/>
              <w:right w:val="single" w:sz="8" w:space="0" w:color="auto"/>
            </w:tcBorders>
            <w:shd w:val="clear" w:color="auto" w:fill="auto"/>
            <w:vAlign w:val="center"/>
            <w:hideMark/>
          </w:tcPr>
          <w:p w14:paraId="7597EF51"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8,00%</w:t>
            </w:r>
          </w:p>
        </w:tc>
        <w:tc>
          <w:tcPr>
            <w:tcW w:w="1134" w:type="dxa"/>
            <w:tcBorders>
              <w:top w:val="nil"/>
              <w:left w:val="nil"/>
              <w:bottom w:val="single" w:sz="8" w:space="0" w:color="auto"/>
              <w:right w:val="single" w:sz="8" w:space="0" w:color="auto"/>
            </w:tcBorders>
            <w:shd w:val="clear" w:color="auto" w:fill="auto"/>
            <w:vAlign w:val="center"/>
            <w:hideMark/>
          </w:tcPr>
          <w:p w14:paraId="60C4F32E"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11,51%</w:t>
            </w:r>
          </w:p>
        </w:tc>
        <w:tc>
          <w:tcPr>
            <w:tcW w:w="1134" w:type="dxa"/>
            <w:tcBorders>
              <w:top w:val="nil"/>
              <w:left w:val="nil"/>
              <w:bottom w:val="single" w:sz="8" w:space="0" w:color="auto"/>
              <w:right w:val="single" w:sz="8" w:space="0" w:color="auto"/>
            </w:tcBorders>
            <w:shd w:val="clear" w:color="auto" w:fill="auto"/>
            <w:vAlign w:val="center"/>
            <w:hideMark/>
          </w:tcPr>
          <w:p w14:paraId="7EB2162E"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13,05%</w:t>
            </w:r>
          </w:p>
        </w:tc>
        <w:tc>
          <w:tcPr>
            <w:tcW w:w="1276" w:type="dxa"/>
            <w:tcBorders>
              <w:top w:val="nil"/>
              <w:left w:val="nil"/>
              <w:bottom w:val="single" w:sz="8" w:space="0" w:color="auto"/>
              <w:right w:val="single" w:sz="8" w:space="0" w:color="auto"/>
            </w:tcBorders>
            <w:shd w:val="clear" w:color="auto" w:fill="auto"/>
            <w:vAlign w:val="center"/>
            <w:hideMark/>
          </w:tcPr>
          <w:p w14:paraId="1109E730"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16,39%</w:t>
            </w:r>
          </w:p>
        </w:tc>
        <w:tc>
          <w:tcPr>
            <w:tcW w:w="1418" w:type="dxa"/>
            <w:tcBorders>
              <w:top w:val="nil"/>
              <w:left w:val="nil"/>
              <w:bottom w:val="single" w:sz="8" w:space="0" w:color="auto"/>
              <w:right w:val="single" w:sz="8" w:space="0" w:color="auto"/>
            </w:tcBorders>
            <w:shd w:val="clear" w:color="auto" w:fill="auto"/>
            <w:vAlign w:val="center"/>
            <w:hideMark/>
          </w:tcPr>
          <w:p w14:paraId="43F6D54F" w14:textId="77777777" w:rsidR="00BF5B1D" w:rsidRPr="00BF5B1D" w:rsidRDefault="00BF5B1D" w:rsidP="00BF5B1D">
            <w:pPr>
              <w:spacing w:after="0" w:line="240" w:lineRule="auto"/>
              <w:jc w:val="center"/>
              <w:rPr>
                <w:rFonts w:ascii="Calibri" w:eastAsia="Times New Roman" w:hAnsi="Calibri" w:cs="Calibri"/>
                <w:color w:val="000000"/>
                <w:kern w:val="0"/>
                <w:lang w:eastAsia="tr-TR"/>
                <w14:ligatures w14:val="none"/>
              </w:rPr>
            </w:pPr>
            <w:r w:rsidRPr="00BF5B1D">
              <w:rPr>
                <w:rFonts w:ascii="Calibri" w:eastAsia="Times New Roman" w:hAnsi="Calibri" w:cs="Calibri"/>
                <w:color w:val="000000"/>
                <w:kern w:val="0"/>
                <w:lang w:eastAsia="tr-TR"/>
                <w14:ligatures w14:val="none"/>
              </w:rPr>
              <w:t>21,76%</w:t>
            </w:r>
          </w:p>
        </w:tc>
      </w:tr>
    </w:tbl>
    <w:p w14:paraId="3B2F0C40" w14:textId="0615B3C2" w:rsidR="0092168E" w:rsidRDefault="0092168E" w:rsidP="0092168E">
      <w:pPr>
        <w:rPr>
          <w:rFonts w:cstheme="minorHAnsi"/>
          <w:sz w:val="24"/>
          <w:szCs w:val="24"/>
        </w:rPr>
      </w:pPr>
    </w:p>
    <w:p w14:paraId="40A2A519" w14:textId="3DB69725" w:rsidR="0092168E" w:rsidRPr="00D93133" w:rsidRDefault="0092168E" w:rsidP="0092168E">
      <w:pPr>
        <w:rPr>
          <w:rFonts w:cstheme="minorHAnsi"/>
          <w:b/>
          <w:bCs/>
          <w:sz w:val="24"/>
          <w:szCs w:val="24"/>
        </w:rPr>
      </w:pPr>
      <w:r w:rsidRPr="00D93133">
        <w:rPr>
          <w:rFonts w:cstheme="minorHAnsi"/>
          <w:b/>
          <w:bCs/>
          <w:sz w:val="24"/>
          <w:szCs w:val="24"/>
        </w:rPr>
        <w:t xml:space="preserve">5. </w:t>
      </w:r>
      <w:r w:rsidR="00D93133" w:rsidRPr="00D93133">
        <w:rPr>
          <w:rFonts w:cstheme="minorHAnsi"/>
          <w:b/>
          <w:bCs/>
          <w:sz w:val="24"/>
          <w:szCs w:val="24"/>
        </w:rPr>
        <w:t>Meslek Liselerinin Devlet Okullarına Göre Oranı</w:t>
      </w:r>
    </w:p>
    <w:tbl>
      <w:tblPr>
        <w:tblW w:w="10196" w:type="dxa"/>
        <w:tblCellMar>
          <w:left w:w="70" w:type="dxa"/>
          <w:right w:w="70" w:type="dxa"/>
        </w:tblCellMar>
        <w:tblLook w:val="04A0" w:firstRow="1" w:lastRow="0" w:firstColumn="1" w:lastColumn="0" w:noHBand="0" w:noVBand="1"/>
      </w:tblPr>
      <w:tblGrid>
        <w:gridCol w:w="1408"/>
        <w:gridCol w:w="1276"/>
        <w:gridCol w:w="1275"/>
        <w:gridCol w:w="1701"/>
        <w:gridCol w:w="1701"/>
        <w:gridCol w:w="1843"/>
        <w:gridCol w:w="992"/>
      </w:tblGrid>
      <w:tr w:rsidR="00F47920" w:rsidRPr="00F47920" w14:paraId="204A88A2" w14:textId="77777777" w:rsidTr="00D93133">
        <w:trPr>
          <w:trHeight w:val="600"/>
        </w:trPr>
        <w:tc>
          <w:tcPr>
            <w:tcW w:w="1408" w:type="dxa"/>
            <w:vMerge w:val="restart"/>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1AE5D419"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 </w:t>
            </w:r>
          </w:p>
        </w:tc>
        <w:tc>
          <w:tcPr>
            <w:tcW w:w="2551" w:type="dxa"/>
            <w:gridSpan w:val="2"/>
            <w:tcBorders>
              <w:top w:val="single" w:sz="8" w:space="0" w:color="auto"/>
              <w:left w:val="nil"/>
              <w:bottom w:val="nil"/>
              <w:right w:val="single" w:sz="8" w:space="0" w:color="000000"/>
            </w:tcBorders>
            <w:shd w:val="clear" w:color="auto" w:fill="BFBFBF" w:themeFill="background1" w:themeFillShade="BF"/>
            <w:vAlign w:val="center"/>
            <w:hideMark/>
          </w:tcPr>
          <w:p w14:paraId="7E067821"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Genel Liseler</w:t>
            </w:r>
          </w:p>
        </w:tc>
        <w:tc>
          <w:tcPr>
            <w:tcW w:w="1701" w:type="dxa"/>
            <w:vMerge w:val="restart"/>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593B7AE7" w14:textId="793BB268" w:rsidR="00F47920" w:rsidRPr="00F47920" w:rsidRDefault="00F47920" w:rsidP="00F47920">
            <w:pPr>
              <w:spacing w:after="0" w:line="240" w:lineRule="auto"/>
              <w:ind w:left="-217" w:firstLine="217"/>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Meslek Lisesi Öğrenci Sayıları</w:t>
            </w:r>
          </w:p>
        </w:tc>
        <w:tc>
          <w:tcPr>
            <w:tcW w:w="1701" w:type="dxa"/>
            <w:tcBorders>
              <w:top w:val="single" w:sz="8" w:space="0" w:color="auto"/>
              <w:left w:val="nil"/>
              <w:bottom w:val="nil"/>
              <w:right w:val="single" w:sz="8" w:space="0" w:color="auto"/>
            </w:tcBorders>
            <w:shd w:val="clear" w:color="auto" w:fill="BFBFBF" w:themeFill="background1" w:themeFillShade="BF"/>
            <w:vAlign w:val="center"/>
            <w:hideMark/>
          </w:tcPr>
          <w:p w14:paraId="59E6E5EE"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Toplam Lise</w:t>
            </w:r>
          </w:p>
        </w:tc>
        <w:tc>
          <w:tcPr>
            <w:tcW w:w="1843" w:type="dxa"/>
            <w:tcBorders>
              <w:top w:val="single" w:sz="8" w:space="0" w:color="auto"/>
              <w:left w:val="nil"/>
              <w:bottom w:val="nil"/>
              <w:right w:val="single" w:sz="8" w:space="0" w:color="auto"/>
            </w:tcBorders>
            <w:shd w:val="clear" w:color="auto" w:fill="BFBFBF" w:themeFill="background1" w:themeFillShade="BF"/>
            <w:vAlign w:val="center"/>
            <w:hideMark/>
          </w:tcPr>
          <w:p w14:paraId="0A0FB887"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Meslek Lisesi / Devlet Liseleri Oranı</w:t>
            </w:r>
          </w:p>
        </w:tc>
        <w:tc>
          <w:tcPr>
            <w:tcW w:w="992" w:type="dxa"/>
            <w:tcBorders>
              <w:top w:val="single" w:sz="8" w:space="0" w:color="auto"/>
              <w:left w:val="nil"/>
              <w:bottom w:val="nil"/>
              <w:right w:val="single" w:sz="8" w:space="0" w:color="auto"/>
            </w:tcBorders>
            <w:shd w:val="clear" w:color="auto" w:fill="BFBFBF" w:themeFill="background1" w:themeFillShade="BF"/>
            <w:vAlign w:val="center"/>
            <w:hideMark/>
          </w:tcPr>
          <w:p w14:paraId="1826B716" w14:textId="77777777" w:rsidR="00F47920" w:rsidRPr="00F47920" w:rsidRDefault="00F47920" w:rsidP="00F47920">
            <w:pPr>
              <w:spacing w:after="0" w:line="240" w:lineRule="auto"/>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 xml:space="preserve">Meslek Lisesi / Toplam Lise </w:t>
            </w:r>
          </w:p>
        </w:tc>
      </w:tr>
      <w:tr w:rsidR="00F47920" w:rsidRPr="00F47920" w14:paraId="5A69EBB7" w14:textId="77777777" w:rsidTr="00D93133">
        <w:trPr>
          <w:trHeight w:val="600"/>
        </w:trPr>
        <w:tc>
          <w:tcPr>
            <w:tcW w:w="1408" w:type="dxa"/>
            <w:vMerge/>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666866D2" w14:textId="77777777" w:rsidR="00F47920" w:rsidRPr="00F47920" w:rsidRDefault="00F47920" w:rsidP="00F47920">
            <w:pPr>
              <w:spacing w:after="0" w:line="240" w:lineRule="auto"/>
              <w:rPr>
                <w:rFonts w:ascii="Calibri" w:eastAsia="Times New Roman" w:hAnsi="Calibri" w:cs="Calibri"/>
                <w:color w:val="000000"/>
                <w:kern w:val="0"/>
                <w:lang w:eastAsia="tr-TR"/>
                <w14:ligatures w14:val="none"/>
              </w:rPr>
            </w:pPr>
          </w:p>
        </w:tc>
        <w:tc>
          <w:tcPr>
            <w:tcW w:w="2551" w:type="dxa"/>
            <w:gridSpan w:val="2"/>
            <w:tcBorders>
              <w:top w:val="nil"/>
              <w:left w:val="nil"/>
              <w:bottom w:val="nil"/>
              <w:right w:val="single" w:sz="8" w:space="0" w:color="000000"/>
            </w:tcBorders>
            <w:shd w:val="clear" w:color="auto" w:fill="BFBFBF" w:themeFill="background1" w:themeFillShade="BF"/>
            <w:vAlign w:val="center"/>
            <w:hideMark/>
          </w:tcPr>
          <w:p w14:paraId="4E3D7A6D"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 </w:t>
            </w:r>
          </w:p>
        </w:tc>
        <w:tc>
          <w:tcPr>
            <w:tcW w:w="1701" w:type="dxa"/>
            <w:vMerge/>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278E9645" w14:textId="77777777" w:rsidR="00F47920" w:rsidRPr="00F47920" w:rsidRDefault="00F47920" w:rsidP="00F47920">
            <w:pPr>
              <w:spacing w:after="0" w:line="240" w:lineRule="auto"/>
              <w:rPr>
                <w:rFonts w:ascii="Calibri" w:eastAsia="Times New Roman" w:hAnsi="Calibri" w:cs="Calibri"/>
                <w:color w:val="000000"/>
                <w:kern w:val="0"/>
                <w:lang w:eastAsia="tr-TR"/>
                <w14:ligatures w14:val="none"/>
              </w:rPr>
            </w:pPr>
          </w:p>
        </w:tc>
        <w:tc>
          <w:tcPr>
            <w:tcW w:w="1701" w:type="dxa"/>
            <w:tcBorders>
              <w:top w:val="nil"/>
              <w:left w:val="nil"/>
              <w:bottom w:val="nil"/>
              <w:right w:val="single" w:sz="8" w:space="0" w:color="auto"/>
            </w:tcBorders>
            <w:shd w:val="clear" w:color="auto" w:fill="BFBFBF" w:themeFill="background1" w:themeFillShade="BF"/>
            <w:hideMark/>
          </w:tcPr>
          <w:p w14:paraId="24279369"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(Devlet + Özel Okullar)</w:t>
            </w:r>
          </w:p>
        </w:tc>
        <w:tc>
          <w:tcPr>
            <w:tcW w:w="1843" w:type="dxa"/>
            <w:tcBorders>
              <w:top w:val="nil"/>
              <w:left w:val="nil"/>
              <w:bottom w:val="nil"/>
              <w:right w:val="single" w:sz="8" w:space="0" w:color="auto"/>
            </w:tcBorders>
            <w:shd w:val="clear" w:color="auto" w:fill="BFBFBF" w:themeFill="background1" w:themeFillShade="BF"/>
            <w:hideMark/>
          </w:tcPr>
          <w:p w14:paraId="1D4EDB6B"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w:t>
            </w:r>
          </w:p>
        </w:tc>
        <w:tc>
          <w:tcPr>
            <w:tcW w:w="992" w:type="dxa"/>
            <w:tcBorders>
              <w:top w:val="nil"/>
              <w:left w:val="nil"/>
              <w:bottom w:val="nil"/>
              <w:right w:val="single" w:sz="8" w:space="0" w:color="auto"/>
            </w:tcBorders>
            <w:shd w:val="clear" w:color="auto" w:fill="BFBFBF" w:themeFill="background1" w:themeFillShade="BF"/>
            <w:hideMark/>
          </w:tcPr>
          <w:p w14:paraId="75445B27"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w:t>
            </w:r>
          </w:p>
        </w:tc>
      </w:tr>
      <w:tr w:rsidR="00F47920" w:rsidRPr="00F47920" w14:paraId="6DA103BC" w14:textId="77777777" w:rsidTr="00D93133">
        <w:trPr>
          <w:trHeight w:val="315"/>
        </w:trPr>
        <w:tc>
          <w:tcPr>
            <w:tcW w:w="1408" w:type="dxa"/>
            <w:vMerge/>
            <w:tcBorders>
              <w:top w:val="single" w:sz="8" w:space="0" w:color="auto"/>
              <w:left w:val="single" w:sz="8" w:space="0" w:color="auto"/>
              <w:bottom w:val="single" w:sz="8" w:space="0" w:color="000000"/>
              <w:right w:val="single" w:sz="8" w:space="0" w:color="auto"/>
            </w:tcBorders>
            <w:vAlign w:val="center"/>
            <w:hideMark/>
          </w:tcPr>
          <w:p w14:paraId="2C84B1C2" w14:textId="77777777" w:rsidR="00F47920" w:rsidRPr="00F47920" w:rsidRDefault="00F47920" w:rsidP="00F47920">
            <w:pPr>
              <w:spacing w:after="0" w:line="240" w:lineRule="auto"/>
              <w:rPr>
                <w:rFonts w:ascii="Calibri" w:eastAsia="Times New Roman" w:hAnsi="Calibri" w:cs="Calibri"/>
                <w:color w:val="000000"/>
                <w:kern w:val="0"/>
                <w:lang w:eastAsia="tr-TR"/>
                <w14:ligatures w14:val="none"/>
              </w:rPr>
            </w:pPr>
          </w:p>
        </w:tc>
        <w:tc>
          <w:tcPr>
            <w:tcW w:w="1276" w:type="dxa"/>
            <w:tcBorders>
              <w:top w:val="nil"/>
              <w:left w:val="nil"/>
              <w:bottom w:val="single" w:sz="8" w:space="0" w:color="auto"/>
              <w:right w:val="nil"/>
            </w:tcBorders>
            <w:shd w:val="clear" w:color="auto" w:fill="BFBFBF" w:themeFill="background1" w:themeFillShade="BF"/>
            <w:vAlign w:val="center"/>
            <w:hideMark/>
          </w:tcPr>
          <w:p w14:paraId="79A436FD"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Devlet Okulları</w:t>
            </w:r>
          </w:p>
        </w:tc>
        <w:tc>
          <w:tcPr>
            <w:tcW w:w="1275" w:type="dxa"/>
            <w:tcBorders>
              <w:top w:val="nil"/>
              <w:left w:val="nil"/>
              <w:bottom w:val="single" w:sz="8" w:space="0" w:color="auto"/>
              <w:right w:val="single" w:sz="8" w:space="0" w:color="auto"/>
            </w:tcBorders>
            <w:shd w:val="clear" w:color="auto" w:fill="BFBFBF" w:themeFill="background1" w:themeFillShade="BF"/>
            <w:vAlign w:val="center"/>
            <w:hideMark/>
          </w:tcPr>
          <w:p w14:paraId="2BDE8E1C"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Özel Okul</w:t>
            </w:r>
          </w:p>
        </w:tc>
        <w:tc>
          <w:tcPr>
            <w:tcW w:w="1701" w:type="dxa"/>
            <w:vMerge/>
            <w:tcBorders>
              <w:top w:val="single" w:sz="8" w:space="0" w:color="auto"/>
              <w:left w:val="single" w:sz="8" w:space="0" w:color="auto"/>
              <w:bottom w:val="single" w:sz="8" w:space="0" w:color="000000"/>
              <w:right w:val="single" w:sz="8" w:space="0" w:color="auto"/>
            </w:tcBorders>
            <w:vAlign w:val="center"/>
            <w:hideMark/>
          </w:tcPr>
          <w:p w14:paraId="13FE87F0" w14:textId="77777777" w:rsidR="00F47920" w:rsidRPr="00F47920" w:rsidRDefault="00F47920" w:rsidP="00F47920">
            <w:pPr>
              <w:spacing w:after="0" w:line="240" w:lineRule="auto"/>
              <w:rPr>
                <w:rFonts w:ascii="Calibri" w:eastAsia="Times New Roman" w:hAnsi="Calibri" w:cs="Calibri"/>
                <w:color w:val="000000"/>
                <w:kern w:val="0"/>
                <w:lang w:eastAsia="tr-TR"/>
                <w14:ligatures w14:val="none"/>
              </w:rPr>
            </w:pPr>
          </w:p>
        </w:tc>
        <w:tc>
          <w:tcPr>
            <w:tcW w:w="1701" w:type="dxa"/>
            <w:tcBorders>
              <w:top w:val="nil"/>
              <w:left w:val="nil"/>
              <w:bottom w:val="single" w:sz="8" w:space="0" w:color="auto"/>
              <w:right w:val="single" w:sz="8" w:space="0" w:color="auto"/>
            </w:tcBorders>
            <w:shd w:val="clear" w:color="auto" w:fill="BFBFBF" w:themeFill="background1" w:themeFillShade="BF"/>
            <w:hideMark/>
          </w:tcPr>
          <w:p w14:paraId="26B1CBC5" w14:textId="77777777" w:rsidR="00F47920" w:rsidRPr="00F47920" w:rsidRDefault="00F47920" w:rsidP="00F47920">
            <w:pPr>
              <w:spacing w:after="0" w:line="240" w:lineRule="auto"/>
              <w:rPr>
                <w:rFonts w:ascii="Aptos Narrow" w:eastAsia="Times New Roman" w:hAnsi="Aptos Narrow" w:cs="Times New Roman"/>
                <w:color w:val="000000"/>
                <w:kern w:val="0"/>
                <w:lang w:eastAsia="tr-TR"/>
                <w14:ligatures w14:val="none"/>
              </w:rPr>
            </w:pPr>
            <w:r w:rsidRPr="00F47920">
              <w:rPr>
                <w:rFonts w:ascii="Aptos Narrow" w:eastAsia="Times New Roman" w:hAnsi="Aptos Narrow" w:cs="Times New Roman"/>
                <w:color w:val="000000"/>
                <w:kern w:val="0"/>
                <w:lang w:eastAsia="tr-TR"/>
                <w14:ligatures w14:val="none"/>
              </w:rPr>
              <w:t> </w:t>
            </w:r>
          </w:p>
        </w:tc>
        <w:tc>
          <w:tcPr>
            <w:tcW w:w="1843" w:type="dxa"/>
            <w:tcBorders>
              <w:top w:val="nil"/>
              <w:left w:val="nil"/>
              <w:bottom w:val="single" w:sz="8" w:space="0" w:color="auto"/>
              <w:right w:val="single" w:sz="8" w:space="0" w:color="auto"/>
            </w:tcBorders>
            <w:shd w:val="clear" w:color="auto" w:fill="BFBFBF" w:themeFill="background1" w:themeFillShade="BF"/>
            <w:hideMark/>
          </w:tcPr>
          <w:p w14:paraId="0DE30648" w14:textId="77777777" w:rsidR="00F47920" w:rsidRPr="00F47920" w:rsidRDefault="00F47920" w:rsidP="00F47920">
            <w:pPr>
              <w:spacing w:after="0" w:line="240" w:lineRule="auto"/>
              <w:rPr>
                <w:rFonts w:ascii="Aptos Narrow" w:eastAsia="Times New Roman" w:hAnsi="Aptos Narrow" w:cs="Times New Roman"/>
                <w:color w:val="000000"/>
                <w:kern w:val="0"/>
                <w:lang w:eastAsia="tr-TR"/>
                <w14:ligatures w14:val="none"/>
              </w:rPr>
            </w:pPr>
            <w:r w:rsidRPr="00F47920">
              <w:rPr>
                <w:rFonts w:ascii="Aptos Narrow" w:eastAsia="Times New Roman" w:hAnsi="Aptos Narrow" w:cs="Times New Roman"/>
                <w:color w:val="000000"/>
                <w:kern w:val="0"/>
                <w:lang w:eastAsia="tr-TR"/>
                <w14:ligatures w14:val="none"/>
              </w:rPr>
              <w:t> </w:t>
            </w:r>
          </w:p>
        </w:tc>
        <w:tc>
          <w:tcPr>
            <w:tcW w:w="992" w:type="dxa"/>
            <w:tcBorders>
              <w:top w:val="nil"/>
              <w:left w:val="nil"/>
              <w:bottom w:val="single" w:sz="8" w:space="0" w:color="auto"/>
              <w:right w:val="single" w:sz="8" w:space="0" w:color="auto"/>
            </w:tcBorders>
            <w:shd w:val="clear" w:color="auto" w:fill="BFBFBF" w:themeFill="background1" w:themeFillShade="BF"/>
            <w:vAlign w:val="center"/>
            <w:hideMark/>
          </w:tcPr>
          <w:p w14:paraId="5974B718" w14:textId="77777777" w:rsidR="00F47920" w:rsidRPr="00F47920" w:rsidRDefault="00F47920" w:rsidP="00F47920">
            <w:pPr>
              <w:spacing w:after="0" w:line="240" w:lineRule="auto"/>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 </w:t>
            </w:r>
          </w:p>
        </w:tc>
      </w:tr>
      <w:tr w:rsidR="00F47920" w:rsidRPr="00F47920" w14:paraId="31FB07D3" w14:textId="77777777" w:rsidTr="00F47920">
        <w:trPr>
          <w:trHeight w:val="315"/>
        </w:trPr>
        <w:tc>
          <w:tcPr>
            <w:tcW w:w="1408" w:type="dxa"/>
            <w:tcBorders>
              <w:top w:val="nil"/>
              <w:left w:val="single" w:sz="8" w:space="0" w:color="auto"/>
              <w:bottom w:val="single" w:sz="8" w:space="0" w:color="auto"/>
              <w:right w:val="single" w:sz="8" w:space="0" w:color="auto"/>
            </w:tcBorders>
            <w:shd w:val="clear" w:color="auto" w:fill="auto"/>
            <w:vAlign w:val="center"/>
            <w:hideMark/>
          </w:tcPr>
          <w:p w14:paraId="55193257"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2019-2020</w:t>
            </w:r>
          </w:p>
        </w:tc>
        <w:tc>
          <w:tcPr>
            <w:tcW w:w="1276" w:type="dxa"/>
            <w:tcBorders>
              <w:top w:val="nil"/>
              <w:left w:val="nil"/>
              <w:bottom w:val="single" w:sz="8" w:space="0" w:color="auto"/>
              <w:right w:val="single" w:sz="8" w:space="0" w:color="auto"/>
            </w:tcBorders>
            <w:shd w:val="clear" w:color="auto" w:fill="auto"/>
            <w:vAlign w:val="center"/>
            <w:hideMark/>
          </w:tcPr>
          <w:p w14:paraId="42AD14F0"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7814</w:t>
            </w:r>
          </w:p>
        </w:tc>
        <w:tc>
          <w:tcPr>
            <w:tcW w:w="1275" w:type="dxa"/>
            <w:tcBorders>
              <w:top w:val="nil"/>
              <w:left w:val="nil"/>
              <w:bottom w:val="single" w:sz="8" w:space="0" w:color="auto"/>
              <w:right w:val="single" w:sz="8" w:space="0" w:color="auto"/>
            </w:tcBorders>
            <w:shd w:val="clear" w:color="auto" w:fill="auto"/>
            <w:vAlign w:val="center"/>
            <w:hideMark/>
          </w:tcPr>
          <w:p w14:paraId="05091328"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1866</w:t>
            </w:r>
          </w:p>
        </w:tc>
        <w:tc>
          <w:tcPr>
            <w:tcW w:w="1701" w:type="dxa"/>
            <w:tcBorders>
              <w:top w:val="nil"/>
              <w:left w:val="nil"/>
              <w:bottom w:val="single" w:sz="8" w:space="0" w:color="auto"/>
              <w:right w:val="single" w:sz="8" w:space="0" w:color="auto"/>
            </w:tcBorders>
            <w:shd w:val="clear" w:color="auto" w:fill="auto"/>
            <w:vAlign w:val="center"/>
            <w:hideMark/>
          </w:tcPr>
          <w:p w14:paraId="4830A273"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3377</w:t>
            </w:r>
          </w:p>
        </w:tc>
        <w:tc>
          <w:tcPr>
            <w:tcW w:w="1701" w:type="dxa"/>
            <w:tcBorders>
              <w:top w:val="nil"/>
              <w:left w:val="nil"/>
              <w:bottom w:val="single" w:sz="8" w:space="0" w:color="auto"/>
              <w:right w:val="single" w:sz="8" w:space="0" w:color="auto"/>
            </w:tcBorders>
            <w:shd w:val="clear" w:color="auto" w:fill="auto"/>
            <w:vAlign w:val="center"/>
            <w:hideMark/>
          </w:tcPr>
          <w:p w14:paraId="0CD4E31B"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13057</w:t>
            </w:r>
          </w:p>
        </w:tc>
        <w:tc>
          <w:tcPr>
            <w:tcW w:w="1843" w:type="dxa"/>
            <w:tcBorders>
              <w:top w:val="nil"/>
              <w:left w:val="nil"/>
              <w:bottom w:val="single" w:sz="8" w:space="0" w:color="auto"/>
              <w:right w:val="single" w:sz="8" w:space="0" w:color="auto"/>
            </w:tcBorders>
            <w:shd w:val="clear" w:color="auto" w:fill="auto"/>
            <w:vAlign w:val="center"/>
            <w:hideMark/>
          </w:tcPr>
          <w:p w14:paraId="5E1947AB"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43,22</w:t>
            </w:r>
          </w:p>
        </w:tc>
        <w:tc>
          <w:tcPr>
            <w:tcW w:w="992" w:type="dxa"/>
            <w:tcBorders>
              <w:top w:val="nil"/>
              <w:left w:val="nil"/>
              <w:bottom w:val="single" w:sz="8" w:space="0" w:color="auto"/>
              <w:right w:val="single" w:sz="8" w:space="0" w:color="auto"/>
            </w:tcBorders>
            <w:shd w:val="clear" w:color="auto" w:fill="auto"/>
            <w:vAlign w:val="center"/>
            <w:hideMark/>
          </w:tcPr>
          <w:p w14:paraId="0ADF4231"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25,86</w:t>
            </w:r>
          </w:p>
        </w:tc>
      </w:tr>
      <w:tr w:rsidR="00F47920" w:rsidRPr="00F47920" w14:paraId="54628334" w14:textId="77777777" w:rsidTr="00F47920">
        <w:trPr>
          <w:trHeight w:val="315"/>
        </w:trPr>
        <w:tc>
          <w:tcPr>
            <w:tcW w:w="1408" w:type="dxa"/>
            <w:tcBorders>
              <w:top w:val="nil"/>
              <w:left w:val="single" w:sz="8" w:space="0" w:color="auto"/>
              <w:bottom w:val="single" w:sz="8" w:space="0" w:color="auto"/>
              <w:right w:val="single" w:sz="8" w:space="0" w:color="auto"/>
            </w:tcBorders>
            <w:shd w:val="clear" w:color="auto" w:fill="auto"/>
            <w:vAlign w:val="center"/>
            <w:hideMark/>
          </w:tcPr>
          <w:p w14:paraId="06680212"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2020-2021</w:t>
            </w:r>
          </w:p>
        </w:tc>
        <w:tc>
          <w:tcPr>
            <w:tcW w:w="1276" w:type="dxa"/>
            <w:tcBorders>
              <w:top w:val="nil"/>
              <w:left w:val="nil"/>
              <w:bottom w:val="single" w:sz="8" w:space="0" w:color="auto"/>
              <w:right w:val="single" w:sz="8" w:space="0" w:color="auto"/>
            </w:tcBorders>
            <w:shd w:val="clear" w:color="auto" w:fill="auto"/>
            <w:vAlign w:val="center"/>
            <w:hideMark/>
          </w:tcPr>
          <w:p w14:paraId="5F242CE7"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8452</w:t>
            </w:r>
          </w:p>
        </w:tc>
        <w:tc>
          <w:tcPr>
            <w:tcW w:w="1275" w:type="dxa"/>
            <w:tcBorders>
              <w:top w:val="nil"/>
              <w:left w:val="nil"/>
              <w:bottom w:val="single" w:sz="8" w:space="0" w:color="auto"/>
              <w:right w:val="single" w:sz="8" w:space="0" w:color="auto"/>
            </w:tcBorders>
            <w:shd w:val="clear" w:color="auto" w:fill="auto"/>
            <w:vAlign w:val="center"/>
            <w:hideMark/>
          </w:tcPr>
          <w:p w14:paraId="09DB74E2"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1982</w:t>
            </w:r>
          </w:p>
        </w:tc>
        <w:tc>
          <w:tcPr>
            <w:tcW w:w="1701" w:type="dxa"/>
            <w:tcBorders>
              <w:top w:val="nil"/>
              <w:left w:val="nil"/>
              <w:bottom w:val="single" w:sz="8" w:space="0" w:color="auto"/>
              <w:right w:val="single" w:sz="8" w:space="0" w:color="auto"/>
            </w:tcBorders>
            <w:shd w:val="clear" w:color="auto" w:fill="auto"/>
            <w:vAlign w:val="center"/>
            <w:hideMark/>
          </w:tcPr>
          <w:p w14:paraId="431FC935"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3678</w:t>
            </w:r>
          </w:p>
        </w:tc>
        <w:tc>
          <w:tcPr>
            <w:tcW w:w="1701" w:type="dxa"/>
            <w:tcBorders>
              <w:top w:val="nil"/>
              <w:left w:val="nil"/>
              <w:bottom w:val="single" w:sz="8" w:space="0" w:color="auto"/>
              <w:right w:val="single" w:sz="8" w:space="0" w:color="auto"/>
            </w:tcBorders>
            <w:shd w:val="clear" w:color="auto" w:fill="auto"/>
            <w:vAlign w:val="center"/>
            <w:hideMark/>
          </w:tcPr>
          <w:p w14:paraId="3576DE8E"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14112</w:t>
            </w:r>
          </w:p>
        </w:tc>
        <w:tc>
          <w:tcPr>
            <w:tcW w:w="1843" w:type="dxa"/>
            <w:tcBorders>
              <w:top w:val="nil"/>
              <w:left w:val="nil"/>
              <w:bottom w:val="single" w:sz="8" w:space="0" w:color="auto"/>
              <w:right w:val="single" w:sz="8" w:space="0" w:color="auto"/>
            </w:tcBorders>
            <w:shd w:val="clear" w:color="auto" w:fill="auto"/>
            <w:vAlign w:val="center"/>
            <w:hideMark/>
          </w:tcPr>
          <w:p w14:paraId="2C44C16F"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43,52</w:t>
            </w:r>
          </w:p>
        </w:tc>
        <w:tc>
          <w:tcPr>
            <w:tcW w:w="992" w:type="dxa"/>
            <w:tcBorders>
              <w:top w:val="nil"/>
              <w:left w:val="nil"/>
              <w:bottom w:val="single" w:sz="8" w:space="0" w:color="auto"/>
              <w:right w:val="single" w:sz="8" w:space="0" w:color="auto"/>
            </w:tcBorders>
            <w:shd w:val="clear" w:color="auto" w:fill="auto"/>
            <w:vAlign w:val="center"/>
            <w:hideMark/>
          </w:tcPr>
          <w:p w14:paraId="64BD7C9D"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26,06</w:t>
            </w:r>
          </w:p>
        </w:tc>
      </w:tr>
      <w:tr w:rsidR="00F47920" w:rsidRPr="00F47920" w14:paraId="651E0D41" w14:textId="77777777" w:rsidTr="00F47920">
        <w:trPr>
          <w:trHeight w:val="315"/>
        </w:trPr>
        <w:tc>
          <w:tcPr>
            <w:tcW w:w="1408" w:type="dxa"/>
            <w:tcBorders>
              <w:top w:val="nil"/>
              <w:left w:val="single" w:sz="8" w:space="0" w:color="auto"/>
              <w:bottom w:val="single" w:sz="8" w:space="0" w:color="auto"/>
              <w:right w:val="single" w:sz="8" w:space="0" w:color="auto"/>
            </w:tcBorders>
            <w:shd w:val="clear" w:color="auto" w:fill="auto"/>
            <w:vAlign w:val="center"/>
            <w:hideMark/>
          </w:tcPr>
          <w:p w14:paraId="62503882"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2021-2022</w:t>
            </w:r>
          </w:p>
        </w:tc>
        <w:tc>
          <w:tcPr>
            <w:tcW w:w="1276" w:type="dxa"/>
            <w:tcBorders>
              <w:top w:val="nil"/>
              <w:left w:val="nil"/>
              <w:bottom w:val="single" w:sz="8" w:space="0" w:color="auto"/>
              <w:right w:val="single" w:sz="8" w:space="0" w:color="auto"/>
            </w:tcBorders>
            <w:shd w:val="clear" w:color="auto" w:fill="auto"/>
            <w:vAlign w:val="center"/>
            <w:hideMark/>
          </w:tcPr>
          <w:p w14:paraId="3A94AC2B"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9239</w:t>
            </w:r>
          </w:p>
        </w:tc>
        <w:tc>
          <w:tcPr>
            <w:tcW w:w="1275" w:type="dxa"/>
            <w:tcBorders>
              <w:top w:val="nil"/>
              <w:left w:val="nil"/>
              <w:bottom w:val="single" w:sz="8" w:space="0" w:color="auto"/>
              <w:right w:val="single" w:sz="8" w:space="0" w:color="auto"/>
            </w:tcBorders>
            <w:shd w:val="clear" w:color="auto" w:fill="auto"/>
            <w:vAlign w:val="center"/>
            <w:hideMark/>
          </w:tcPr>
          <w:p w14:paraId="749DB866"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2088</w:t>
            </w:r>
          </w:p>
        </w:tc>
        <w:tc>
          <w:tcPr>
            <w:tcW w:w="1701" w:type="dxa"/>
            <w:tcBorders>
              <w:top w:val="nil"/>
              <w:left w:val="nil"/>
              <w:bottom w:val="single" w:sz="8" w:space="0" w:color="auto"/>
              <w:right w:val="single" w:sz="8" w:space="0" w:color="auto"/>
            </w:tcBorders>
            <w:shd w:val="clear" w:color="auto" w:fill="auto"/>
            <w:vAlign w:val="center"/>
            <w:hideMark/>
          </w:tcPr>
          <w:p w14:paraId="61B80588"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3814</w:t>
            </w:r>
          </w:p>
        </w:tc>
        <w:tc>
          <w:tcPr>
            <w:tcW w:w="1701" w:type="dxa"/>
            <w:tcBorders>
              <w:top w:val="nil"/>
              <w:left w:val="nil"/>
              <w:bottom w:val="single" w:sz="8" w:space="0" w:color="auto"/>
              <w:right w:val="single" w:sz="8" w:space="0" w:color="auto"/>
            </w:tcBorders>
            <w:shd w:val="clear" w:color="auto" w:fill="auto"/>
            <w:vAlign w:val="center"/>
            <w:hideMark/>
          </w:tcPr>
          <w:p w14:paraId="6BB92292"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15141</w:t>
            </w:r>
          </w:p>
        </w:tc>
        <w:tc>
          <w:tcPr>
            <w:tcW w:w="1843" w:type="dxa"/>
            <w:tcBorders>
              <w:top w:val="nil"/>
              <w:left w:val="nil"/>
              <w:bottom w:val="single" w:sz="8" w:space="0" w:color="auto"/>
              <w:right w:val="single" w:sz="8" w:space="0" w:color="auto"/>
            </w:tcBorders>
            <w:shd w:val="clear" w:color="auto" w:fill="auto"/>
            <w:vAlign w:val="center"/>
            <w:hideMark/>
          </w:tcPr>
          <w:p w14:paraId="38703805"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41,28</w:t>
            </w:r>
          </w:p>
        </w:tc>
        <w:tc>
          <w:tcPr>
            <w:tcW w:w="992" w:type="dxa"/>
            <w:tcBorders>
              <w:top w:val="nil"/>
              <w:left w:val="nil"/>
              <w:bottom w:val="single" w:sz="8" w:space="0" w:color="auto"/>
              <w:right w:val="single" w:sz="8" w:space="0" w:color="auto"/>
            </w:tcBorders>
            <w:shd w:val="clear" w:color="auto" w:fill="auto"/>
            <w:vAlign w:val="center"/>
            <w:hideMark/>
          </w:tcPr>
          <w:p w14:paraId="4421F0C2"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25,19</w:t>
            </w:r>
          </w:p>
        </w:tc>
      </w:tr>
      <w:tr w:rsidR="00F47920" w:rsidRPr="00F47920" w14:paraId="74177E00" w14:textId="77777777" w:rsidTr="00F47920">
        <w:trPr>
          <w:trHeight w:val="315"/>
        </w:trPr>
        <w:tc>
          <w:tcPr>
            <w:tcW w:w="1408" w:type="dxa"/>
            <w:tcBorders>
              <w:top w:val="nil"/>
              <w:left w:val="single" w:sz="8" w:space="0" w:color="auto"/>
              <w:bottom w:val="single" w:sz="8" w:space="0" w:color="auto"/>
              <w:right w:val="single" w:sz="8" w:space="0" w:color="auto"/>
            </w:tcBorders>
            <w:shd w:val="clear" w:color="auto" w:fill="auto"/>
            <w:vAlign w:val="center"/>
            <w:hideMark/>
          </w:tcPr>
          <w:p w14:paraId="4CEF5B17"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2022-2023</w:t>
            </w:r>
          </w:p>
        </w:tc>
        <w:tc>
          <w:tcPr>
            <w:tcW w:w="1276" w:type="dxa"/>
            <w:tcBorders>
              <w:top w:val="nil"/>
              <w:left w:val="nil"/>
              <w:bottom w:val="single" w:sz="8" w:space="0" w:color="auto"/>
              <w:right w:val="single" w:sz="8" w:space="0" w:color="auto"/>
            </w:tcBorders>
            <w:shd w:val="clear" w:color="auto" w:fill="auto"/>
            <w:vAlign w:val="center"/>
            <w:hideMark/>
          </w:tcPr>
          <w:p w14:paraId="15867173"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9384</w:t>
            </w:r>
          </w:p>
        </w:tc>
        <w:tc>
          <w:tcPr>
            <w:tcW w:w="1275" w:type="dxa"/>
            <w:tcBorders>
              <w:top w:val="nil"/>
              <w:left w:val="nil"/>
              <w:bottom w:val="single" w:sz="8" w:space="0" w:color="auto"/>
              <w:right w:val="single" w:sz="8" w:space="0" w:color="auto"/>
            </w:tcBorders>
            <w:shd w:val="clear" w:color="auto" w:fill="auto"/>
            <w:vAlign w:val="center"/>
            <w:hideMark/>
          </w:tcPr>
          <w:p w14:paraId="61BB186D"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2237</w:t>
            </w:r>
          </w:p>
        </w:tc>
        <w:tc>
          <w:tcPr>
            <w:tcW w:w="1701" w:type="dxa"/>
            <w:tcBorders>
              <w:top w:val="nil"/>
              <w:left w:val="nil"/>
              <w:bottom w:val="single" w:sz="8" w:space="0" w:color="auto"/>
              <w:right w:val="single" w:sz="8" w:space="0" w:color="auto"/>
            </w:tcBorders>
            <w:shd w:val="clear" w:color="auto" w:fill="auto"/>
            <w:vAlign w:val="center"/>
            <w:hideMark/>
          </w:tcPr>
          <w:p w14:paraId="61A4EAA8"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3865</w:t>
            </w:r>
          </w:p>
        </w:tc>
        <w:tc>
          <w:tcPr>
            <w:tcW w:w="1701" w:type="dxa"/>
            <w:tcBorders>
              <w:top w:val="nil"/>
              <w:left w:val="nil"/>
              <w:bottom w:val="single" w:sz="8" w:space="0" w:color="auto"/>
              <w:right w:val="single" w:sz="8" w:space="0" w:color="auto"/>
            </w:tcBorders>
            <w:shd w:val="clear" w:color="auto" w:fill="auto"/>
            <w:vAlign w:val="center"/>
            <w:hideMark/>
          </w:tcPr>
          <w:p w14:paraId="0ECB1FCD"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15486</w:t>
            </w:r>
          </w:p>
        </w:tc>
        <w:tc>
          <w:tcPr>
            <w:tcW w:w="1843" w:type="dxa"/>
            <w:tcBorders>
              <w:top w:val="nil"/>
              <w:left w:val="nil"/>
              <w:bottom w:val="single" w:sz="8" w:space="0" w:color="auto"/>
              <w:right w:val="single" w:sz="8" w:space="0" w:color="auto"/>
            </w:tcBorders>
            <w:shd w:val="clear" w:color="auto" w:fill="auto"/>
            <w:vAlign w:val="center"/>
            <w:hideMark/>
          </w:tcPr>
          <w:p w14:paraId="218FBD1D"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41,19</w:t>
            </w:r>
          </w:p>
        </w:tc>
        <w:tc>
          <w:tcPr>
            <w:tcW w:w="992" w:type="dxa"/>
            <w:tcBorders>
              <w:top w:val="nil"/>
              <w:left w:val="nil"/>
              <w:bottom w:val="single" w:sz="8" w:space="0" w:color="auto"/>
              <w:right w:val="single" w:sz="8" w:space="0" w:color="auto"/>
            </w:tcBorders>
            <w:shd w:val="clear" w:color="auto" w:fill="auto"/>
            <w:vAlign w:val="center"/>
            <w:hideMark/>
          </w:tcPr>
          <w:p w14:paraId="2256B982"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24,96</w:t>
            </w:r>
          </w:p>
        </w:tc>
      </w:tr>
      <w:tr w:rsidR="00F47920" w:rsidRPr="00F47920" w14:paraId="04E82BD3" w14:textId="77777777" w:rsidTr="00F47920">
        <w:trPr>
          <w:trHeight w:val="315"/>
        </w:trPr>
        <w:tc>
          <w:tcPr>
            <w:tcW w:w="1408" w:type="dxa"/>
            <w:tcBorders>
              <w:top w:val="nil"/>
              <w:left w:val="single" w:sz="8" w:space="0" w:color="auto"/>
              <w:bottom w:val="single" w:sz="8" w:space="0" w:color="auto"/>
              <w:right w:val="single" w:sz="8" w:space="0" w:color="auto"/>
            </w:tcBorders>
            <w:shd w:val="clear" w:color="auto" w:fill="auto"/>
            <w:vAlign w:val="center"/>
            <w:hideMark/>
          </w:tcPr>
          <w:p w14:paraId="4449B4AB"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2023-2024</w:t>
            </w:r>
          </w:p>
        </w:tc>
        <w:tc>
          <w:tcPr>
            <w:tcW w:w="1276" w:type="dxa"/>
            <w:tcBorders>
              <w:top w:val="nil"/>
              <w:left w:val="nil"/>
              <w:bottom w:val="single" w:sz="8" w:space="0" w:color="auto"/>
              <w:right w:val="single" w:sz="8" w:space="0" w:color="auto"/>
            </w:tcBorders>
            <w:shd w:val="clear" w:color="auto" w:fill="auto"/>
            <w:vAlign w:val="center"/>
            <w:hideMark/>
          </w:tcPr>
          <w:p w14:paraId="5AA4E8E6"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9749</w:t>
            </w:r>
          </w:p>
        </w:tc>
        <w:tc>
          <w:tcPr>
            <w:tcW w:w="1275" w:type="dxa"/>
            <w:tcBorders>
              <w:top w:val="nil"/>
              <w:left w:val="nil"/>
              <w:bottom w:val="single" w:sz="8" w:space="0" w:color="auto"/>
              <w:right w:val="single" w:sz="8" w:space="0" w:color="auto"/>
            </w:tcBorders>
            <w:shd w:val="clear" w:color="auto" w:fill="auto"/>
            <w:vAlign w:val="center"/>
            <w:hideMark/>
          </w:tcPr>
          <w:p w14:paraId="0387A529"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2338</w:t>
            </w:r>
          </w:p>
        </w:tc>
        <w:tc>
          <w:tcPr>
            <w:tcW w:w="1701" w:type="dxa"/>
            <w:tcBorders>
              <w:top w:val="nil"/>
              <w:left w:val="nil"/>
              <w:bottom w:val="single" w:sz="8" w:space="0" w:color="auto"/>
              <w:right w:val="single" w:sz="8" w:space="0" w:color="auto"/>
            </w:tcBorders>
            <w:shd w:val="clear" w:color="auto" w:fill="auto"/>
            <w:vAlign w:val="center"/>
            <w:hideMark/>
          </w:tcPr>
          <w:p w14:paraId="05D7D510"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3894</w:t>
            </w:r>
          </w:p>
        </w:tc>
        <w:tc>
          <w:tcPr>
            <w:tcW w:w="1701" w:type="dxa"/>
            <w:tcBorders>
              <w:top w:val="nil"/>
              <w:left w:val="nil"/>
              <w:bottom w:val="single" w:sz="8" w:space="0" w:color="auto"/>
              <w:right w:val="single" w:sz="8" w:space="0" w:color="auto"/>
            </w:tcBorders>
            <w:shd w:val="clear" w:color="auto" w:fill="auto"/>
            <w:vAlign w:val="center"/>
            <w:hideMark/>
          </w:tcPr>
          <w:p w14:paraId="44157F02"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15981</w:t>
            </w:r>
          </w:p>
        </w:tc>
        <w:tc>
          <w:tcPr>
            <w:tcW w:w="1843" w:type="dxa"/>
            <w:tcBorders>
              <w:top w:val="nil"/>
              <w:left w:val="nil"/>
              <w:bottom w:val="single" w:sz="8" w:space="0" w:color="auto"/>
              <w:right w:val="single" w:sz="8" w:space="0" w:color="auto"/>
            </w:tcBorders>
            <w:shd w:val="clear" w:color="auto" w:fill="auto"/>
            <w:vAlign w:val="center"/>
            <w:hideMark/>
          </w:tcPr>
          <w:p w14:paraId="07B65269"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39,94</w:t>
            </w:r>
          </w:p>
        </w:tc>
        <w:tc>
          <w:tcPr>
            <w:tcW w:w="992" w:type="dxa"/>
            <w:tcBorders>
              <w:top w:val="nil"/>
              <w:left w:val="nil"/>
              <w:bottom w:val="single" w:sz="8" w:space="0" w:color="auto"/>
              <w:right w:val="single" w:sz="8" w:space="0" w:color="auto"/>
            </w:tcBorders>
            <w:shd w:val="clear" w:color="auto" w:fill="auto"/>
            <w:vAlign w:val="center"/>
            <w:hideMark/>
          </w:tcPr>
          <w:p w14:paraId="78844216" w14:textId="77777777" w:rsidR="00F47920" w:rsidRPr="00F47920" w:rsidRDefault="00F47920" w:rsidP="00F47920">
            <w:pPr>
              <w:spacing w:after="0" w:line="240" w:lineRule="auto"/>
              <w:jc w:val="center"/>
              <w:rPr>
                <w:rFonts w:ascii="Calibri" w:eastAsia="Times New Roman" w:hAnsi="Calibri" w:cs="Calibri"/>
                <w:color w:val="000000"/>
                <w:kern w:val="0"/>
                <w:lang w:eastAsia="tr-TR"/>
                <w14:ligatures w14:val="none"/>
              </w:rPr>
            </w:pPr>
            <w:r w:rsidRPr="00F47920">
              <w:rPr>
                <w:rFonts w:ascii="Calibri" w:eastAsia="Times New Roman" w:hAnsi="Calibri" w:cs="Calibri"/>
                <w:color w:val="000000"/>
                <w:kern w:val="0"/>
                <w:lang w:eastAsia="tr-TR"/>
                <w14:ligatures w14:val="none"/>
              </w:rPr>
              <w:t>24,37</w:t>
            </w:r>
          </w:p>
        </w:tc>
      </w:tr>
    </w:tbl>
    <w:p w14:paraId="28F597BE" w14:textId="77777777" w:rsidR="00F47920" w:rsidRDefault="00F47920" w:rsidP="0092168E">
      <w:pPr>
        <w:rPr>
          <w:rFonts w:cstheme="minorHAnsi"/>
          <w:sz w:val="24"/>
          <w:szCs w:val="24"/>
        </w:rPr>
      </w:pPr>
    </w:p>
    <w:p w14:paraId="0ABB39DD" w14:textId="0FB2614A" w:rsidR="00A76C69" w:rsidRPr="00A76C69" w:rsidRDefault="00A76C69" w:rsidP="00A76C69">
      <w:pPr>
        <w:pStyle w:val="ListParagraph"/>
        <w:numPr>
          <w:ilvl w:val="0"/>
          <w:numId w:val="18"/>
        </w:numPr>
        <w:rPr>
          <w:rFonts w:cstheme="minorHAnsi"/>
          <w:b/>
          <w:bCs/>
          <w:sz w:val="24"/>
          <w:szCs w:val="24"/>
        </w:rPr>
      </w:pPr>
      <w:r w:rsidRPr="00A76C69">
        <w:rPr>
          <w:rFonts w:cstheme="minorHAnsi"/>
          <w:b/>
          <w:bCs/>
          <w:sz w:val="24"/>
          <w:szCs w:val="24"/>
        </w:rPr>
        <w:lastRenderedPageBreak/>
        <w:t xml:space="preserve">Alanlara </w:t>
      </w:r>
      <w:r w:rsidR="00800807">
        <w:rPr>
          <w:rFonts w:cstheme="minorHAnsi"/>
          <w:b/>
          <w:bCs/>
          <w:sz w:val="24"/>
          <w:szCs w:val="24"/>
        </w:rPr>
        <w:t>G</w:t>
      </w:r>
      <w:r w:rsidRPr="00A76C69">
        <w:rPr>
          <w:rFonts w:cstheme="minorHAnsi"/>
          <w:b/>
          <w:bCs/>
          <w:sz w:val="24"/>
          <w:szCs w:val="24"/>
        </w:rPr>
        <w:t xml:space="preserve">öre </w:t>
      </w:r>
      <w:r w:rsidR="00800807">
        <w:rPr>
          <w:rFonts w:cstheme="minorHAnsi"/>
          <w:b/>
          <w:bCs/>
          <w:sz w:val="24"/>
          <w:szCs w:val="24"/>
        </w:rPr>
        <w:t>Ö</w:t>
      </w:r>
      <w:r w:rsidRPr="00A76C69">
        <w:rPr>
          <w:rFonts w:cstheme="minorHAnsi"/>
          <w:b/>
          <w:bCs/>
          <w:sz w:val="24"/>
          <w:szCs w:val="24"/>
        </w:rPr>
        <w:t xml:space="preserve">ğrenci </w:t>
      </w:r>
      <w:r w:rsidR="00800807">
        <w:rPr>
          <w:rFonts w:cstheme="minorHAnsi"/>
          <w:b/>
          <w:bCs/>
          <w:sz w:val="24"/>
          <w:szCs w:val="24"/>
        </w:rPr>
        <w:t>S</w:t>
      </w:r>
      <w:r w:rsidRPr="00A76C69">
        <w:rPr>
          <w:rFonts w:cstheme="minorHAnsi"/>
          <w:b/>
          <w:bCs/>
          <w:sz w:val="24"/>
          <w:szCs w:val="24"/>
        </w:rPr>
        <w:t>ayıları</w:t>
      </w:r>
    </w:p>
    <w:p w14:paraId="77BB380C" w14:textId="356EAC4F" w:rsidR="00A76C69" w:rsidRPr="0092168E" w:rsidRDefault="00A76C69" w:rsidP="0092168E">
      <w:pPr>
        <w:rPr>
          <w:rFonts w:cstheme="minorHAnsi"/>
          <w:sz w:val="24"/>
          <w:szCs w:val="24"/>
        </w:rPr>
      </w:pPr>
      <w:r>
        <w:rPr>
          <w:noProof/>
        </w:rPr>
        <w:drawing>
          <wp:inline distT="0" distB="0" distL="0" distR="0" wp14:anchorId="1374636B" wp14:editId="6C0B0D7F">
            <wp:extent cx="5971430" cy="8968740"/>
            <wp:effectExtent l="0" t="0" r="10795" b="3810"/>
            <wp:docPr id="487036735" name="Grafik 1">
              <a:extLst xmlns:a="http://schemas.openxmlformats.org/drawingml/2006/main">
                <a:ext uri="{FF2B5EF4-FFF2-40B4-BE49-F238E27FC236}">
                  <a16:creationId xmlns:a16="http://schemas.microsoft.com/office/drawing/2014/main" id="{3D719DBA-E4D7-101A-DB7D-FFB4F710E8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sectPr w:rsidR="00A76C69" w:rsidRPr="0092168E" w:rsidSect="00F66407">
      <w:pgSz w:w="11906" w:h="16838"/>
      <w:pgMar w:top="1417" w:right="1417" w:bottom="709"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FB96FB2" w14:textId="77777777" w:rsidR="00C424EC" w:rsidRDefault="00C424EC" w:rsidP="00E342AC">
      <w:pPr>
        <w:spacing w:after="0" w:line="240" w:lineRule="auto"/>
      </w:pPr>
      <w:r>
        <w:separator/>
      </w:r>
    </w:p>
  </w:endnote>
  <w:endnote w:type="continuationSeparator" w:id="0">
    <w:p w14:paraId="622B123D" w14:textId="77777777" w:rsidR="00C424EC" w:rsidRDefault="00C424EC" w:rsidP="00E342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Aptos Narrow">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DFEC6B8" w14:textId="77777777" w:rsidR="00C424EC" w:rsidRDefault="00C424EC" w:rsidP="00E342AC">
      <w:pPr>
        <w:spacing w:after="0" w:line="240" w:lineRule="auto"/>
      </w:pPr>
      <w:r>
        <w:separator/>
      </w:r>
    </w:p>
  </w:footnote>
  <w:footnote w:type="continuationSeparator" w:id="0">
    <w:p w14:paraId="7A3AC48B" w14:textId="77777777" w:rsidR="00C424EC" w:rsidRDefault="00C424EC" w:rsidP="00E342A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775053"/>
    <w:multiLevelType w:val="hybridMultilevel"/>
    <w:tmpl w:val="F9D29042"/>
    <w:lvl w:ilvl="0" w:tplc="5E2294C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75A4655"/>
    <w:multiLevelType w:val="hybridMultilevel"/>
    <w:tmpl w:val="09E26BC0"/>
    <w:lvl w:ilvl="0" w:tplc="6FCC59B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8CB7930"/>
    <w:multiLevelType w:val="hybridMultilevel"/>
    <w:tmpl w:val="FB48B630"/>
    <w:lvl w:ilvl="0" w:tplc="041F0003">
      <w:start w:val="1"/>
      <w:numFmt w:val="bullet"/>
      <w:lvlText w:val="o"/>
      <w:lvlJc w:val="left"/>
      <w:pPr>
        <w:ind w:left="1440" w:hanging="360"/>
      </w:pPr>
      <w:rPr>
        <w:rFonts w:ascii="Courier New" w:hAnsi="Courier New" w:cs="Courier New"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 w15:restartNumberingAfterBreak="0">
    <w:nsid w:val="0A631C01"/>
    <w:multiLevelType w:val="multilevel"/>
    <w:tmpl w:val="5E1758EB"/>
    <w:lvl w:ilvl="0">
      <w:start w:val="1"/>
      <w:numFmt w:val="decimal"/>
      <w:lvlText w:val="%1."/>
      <w:lvlJc w:val="left"/>
      <w:pPr>
        <w:ind w:left="720" w:hanging="360"/>
      </w:pPr>
      <w:rPr>
        <w:rFonts w:ascii="Times New Roman" w:hAnsi="Times New Roman" w:cs="Times New Roman" w:hint="default"/>
        <w:b w:val="0"/>
        <w:color w:val="auto"/>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3391394"/>
    <w:multiLevelType w:val="hybridMultilevel"/>
    <w:tmpl w:val="8D162212"/>
    <w:lvl w:ilvl="0" w:tplc="BAC8156E">
      <w:start w:val="1"/>
      <w:numFmt w:val="decimal"/>
      <w:lvlText w:val="%1."/>
      <w:lvlJc w:val="left"/>
      <w:pPr>
        <w:ind w:left="720" w:hanging="360"/>
      </w:pPr>
      <w:rPr>
        <w:b/>
        <w:b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 w15:restartNumberingAfterBreak="0">
    <w:nsid w:val="135B2F71"/>
    <w:multiLevelType w:val="hybridMultilevel"/>
    <w:tmpl w:val="34DC4DA6"/>
    <w:lvl w:ilvl="0" w:tplc="77F80982">
      <w:start w:val="2"/>
      <w:numFmt w:val="bullet"/>
      <w:lvlText w:val=""/>
      <w:lvlJc w:val="left"/>
      <w:pPr>
        <w:ind w:left="1080" w:hanging="360"/>
      </w:pPr>
      <w:rPr>
        <w:rFonts w:ascii="Symbol" w:eastAsiaTheme="minorHAnsi" w:hAnsi="Symbol"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6" w15:restartNumberingAfterBreak="0">
    <w:nsid w:val="1ED516FF"/>
    <w:multiLevelType w:val="multilevel"/>
    <w:tmpl w:val="0FF6D2F8"/>
    <w:lvl w:ilvl="0">
      <w:start w:val="1"/>
      <w:numFmt w:val="decimal"/>
      <w:lvlText w:val="%1."/>
      <w:lvlJc w:val="left"/>
      <w:pPr>
        <w:ind w:left="1440" w:hanging="360"/>
      </w:pPr>
      <w:rPr>
        <w:b/>
        <w:bCs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rPr>
        <w:b/>
        <w:bCs w:val="0"/>
      </w:r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 w15:restartNumberingAfterBreak="0">
    <w:nsid w:val="1F6A678F"/>
    <w:multiLevelType w:val="hybridMultilevel"/>
    <w:tmpl w:val="2CB0B6E4"/>
    <w:lvl w:ilvl="0" w:tplc="BAC8156E">
      <w:start w:val="1"/>
      <w:numFmt w:val="decimal"/>
      <w:lvlText w:val="%1."/>
      <w:lvlJc w:val="left"/>
      <w:pPr>
        <w:ind w:left="1440" w:hanging="360"/>
      </w:pPr>
      <w:rPr>
        <w:b/>
        <w:bCs/>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8" w15:restartNumberingAfterBreak="0">
    <w:nsid w:val="1FD31B53"/>
    <w:multiLevelType w:val="hybridMultilevel"/>
    <w:tmpl w:val="0ECE47DC"/>
    <w:lvl w:ilvl="0" w:tplc="BAC8156E">
      <w:start w:val="1"/>
      <w:numFmt w:val="decimal"/>
      <w:lvlText w:val="%1."/>
      <w:lvlJc w:val="left"/>
      <w:pPr>
        <w:ind w:left="720" w:hanging="360"/>
      </w:pPr>
      <w:rPr>
        <w:b/>
        <w:b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234E2E6F"/>
    <w:multiLevelType w:val="hybridMultilevel"/>
    <w:tmpl w:val="83664F4E"/>
    <w:lvl w:ilvl="0" w:tplc="BB74E2AC">
      <w:start w:val="1"/>
      <w:numFmt w:val="decimal"/>
      <w:lvlText w:val="%1."/>
      <w:lvlJc w:val="left"/>
      <w:pPr>
        <w:ind w:left="720" w:hanging="360"/>
      </w:pPr>
      <w:rPr>
        <w:rFonts w:hint="default"/>
        <w:b/>
        <w:bCs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44F23425"/>
    <w:multiLevelType w:val="hybridMultilevel"/>
    <w:tmpl w:val="45DA2E76"/>
    <w:lvl w:ilvl="0" w:tplc="041F0003">
      <w:start w:val="1"/>
      <w:numFmt w:val="bullet"/>
      <w:lvlText w:val="o"/>
      <w:lvlJc w:val="left"/>
      <w:pPr>
        <w:ind w:left="1440" w:hanging="360"/>
      </w:pPr>
      <w:rPr>
        <w:rFonts w:ascii="Courier New" w:hAnsi="Courier New" w:cs="Courier New"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1" w15:restartNumberingAfterBreak="0">
    <w:nsid w:val="48DB4079"/>
    <w:multiLevelType w:val="hybridMultilevel"/>
    <w:tmpl w:val="4AEE0318"/>
    <w:lvl w:ilvl="0" w:tplc="BAC8156E">
      <w:start w:val="1"/>
      <w:numFmt w:val="decimal"/>
      <w:lvlText w:val="%1."/>
      <w:lvlJc w:val="left"/>
      <w:pPr>
        <w:ind w:left="720" w:hanging="360"/>
      </w:pPr>
      <w:rPr>
        <w:b/>
        <w:b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4E025ED0"/>
    <w:multiLevelType w:val="hybridMultilevel"/>
    <w:tmpl w:val="5E845820"/>
    <w:lvl w:ilvl="0" w:tplc="3A4A9F4A">
      <w:start w:val="1"/>
      <w:numFmt w:val="decimal"/>
      <w:lvlText w:val="%1."/>
      <w:lvlJc w:val="left"/>
      <w:pPr>
        <w:ind w:left="720" w:hanging="360"/>
      </w:pPr>
      <w:rPr>
        <w:rFonts w:cstheme="minorHAnsi" w:hint="default"/>
        <w:color w:val="212529"/>
        <w:sz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5E1758EB"/>
    <w:multiLevelType w:val="multilevel"/>
    <w:tmpl w:val="5E1758EB"/>
    <w:lvl w:ilvl="0">
      <w:start w:val="1"/>
      <w:numFmt w:val="decimal"/>
      <w:lvlText w:val="%1."/>
      <w:lvlJc w:val="left"/>
      <w:pPr>
        <w:ind w:left="720" w:hanging="360"/>
      </w:pPr>
      <w:rPr>
        <w:rFonts w:ascii="Times New Roman" w:hAnsi="Times New Roman" w:cs="Times New Roman" w:hint="default"/>
        <w:b w:val="0"/>
        <w:color w:val="auto"/>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60475670"/>
    <w:multiLevelType w:val="hybridMultilevel"/>
    <w:tmpl w:val="9938949A"/>
    <w:lvl w:ilvl="0" w:tplc="041F000B">
      <w:start w:val="1"/>
      <w:numFmt w:val="bullet"/>
      <w:lvlText w:val=""/>
      <w:lvlJc w:val="left"/>
      <w:pPr>
        <w:ind w:left="1719" w:hanging="360"/>
      </w:pPr>
      <w:rPr>
        <w:rFonts w:ascii="Wingdings" w:hAnsi="Wingdings" w:hint="default"/>
      </w:rPr>
    </w:lvl>
    <w:lvl w:ilvl="1" w:tplc="041F0003" w:tentative="1">
      <w:start w:val="1"/>
      <w:numFmt w:val="bullet"/>
      <w:lvlText w:val="o"/>
      <w:lvlJc w:val="left"/>
      <w:pPr>
        <w:ind w:left="2439" w:hanging="360"/>
      </w:pPr>
      <w:rPr>
        <w:rFonts w:ascii="Courier New" w:hAnsi="Courier New" w:cs="Courier New" w:hint="default"/>
      </w:rPr>
    </w:lvl>
    <w:lvl w:ilvl="2" w:tplc="041F0005" w:tentative="1">
      <w:start w:val="1"/>
      <w:numFmt w:val="bullet"/>
      <w:lvlText w:val=""/>
      <w:lvlJc w:val="left"/>
      <w:pPr>
        <w:ind w:left="3159" w:hanging="360"/>
      </w:pPr>
      <w:rPr>
        <w:rFonts w:ascii="Wingdings" w:hAnsi="Wingdings" w:hint="default"/>
      </w:rPr>
    </w:lvl>
    <w:lvl w:ilvl="3" w:tplc="041F0001" w:tentative="1">
      <w:start w:val="1"/>
      <w:numFmt w:val="bullet"/>
      <w:lvlText w:val=""/>
      <w:lvlJc w:val="left"/>
      <w:pPr>
        <w:ind w:left="3879" w:hanging="360"/>
      </w:pPr>
      <w:rPr>
        <w:rFonts w:ascii="Symbol" w:hAnsi="Symbol" w:hint="default"/>
      </w:rPr>
    </w:lvl>
    <w:lvl w:ilvl="4" w:tplc="041F0003" w:tentative="1">
      <w:start w:val="1"/>
      <w:numFmt w:val="bullet"/>
      <w:lvlText w:val="o"/>
      <w:lvlJc w:val="left"/>
      <w:pPr>
        <w:ind w:left="4599" w:hanging="360"/>
      </w:pPr>
      <w:rPr>
        <w:rFonts w:ascii="Courier New" w:hAnsi="Courier New" w:cs="Courier New" w:hint="default"/>
      </w:rPr>
    </w:lvl>
    <w:lvl w:ilvl="5" w:tplc="041F0005" w:tentative="1">
      <w:start w:val="1"/>
      <w:numFmt w:val="bullet"/>
      <w:lvlText w:val=""/>
      <w:lvlJc w:val="left"/>
      <w:pPr>
        <w:ind w:left="5319" w:hanging="360"/>
      </w:pPr>
      <w:rPr>
        <w:rFonts w:ascii="Wingdings" w:hAnsi="Wingdings" w:hint="default"/>
      </w:rPr>
    </w:lvl>
    <w:lvl w:ilvl="6" w:tplc="041F0001" w:tentative="1">
      <w:start w:val="1"/>
      <w:numFmt w:val="bullet"/>
      <w:lvlText w:val=""/>
      <w:lvlJc w:val="left"/>
      <w:pPr>
        <w:ind w:left="6039" w:hanging="360"/>
      </w:pPr>
      <w:rPr>
        <w:rFonts w:ascii="Symbol" w:hAnsi="Symbol" w:hint="default"/>
      </w:rPr>
    </w:lvl>
    <w:lvl w:ilvl="7" w:tplc="041F0003" w:tentative="1">
      <w:start w:val="1"/>
      <w:numFmt w:val="bullet"/>
      <w:lvlText w:val="o"/>
      <w:lvlJc w:val="left"/>
      <w:pPr>
        <w:ind w:left="6759" w:hanging="360"/>
      </w:pPr>
      <w:rPr>
        <w:rFonts w:ascii="Courier New" w:hAnsi="Courier New" w:cs="Courier New" w:hint="default"/>
      </w:rPr>
    </w:lvl>
    <w:lvl w:ilvl="8" w:tplc="041F0005" w:tentative="1">
      <w:start w:val="1"/>
      <w:numFmt w:val="bullet"/>
      <w:lvlText w:val=""/>
      <w:lvlJc w:val="left"/>
      <w:pPr>
        <w:ind w:left="7479" w:hanging="360"/>
      </w:pPr>
      <w:rPr>
        <w:rFonts w:ascii="Wingdings" w:hAnsi="Wingdings" w:hint="default"/>
      </w:rPr>
    </w:lvl>
  </w:abstractNum>
  <w:abstractNum w:abstractNumId="15" w15:restartNumberingAfterBreak="0">
    <w:nsid w:val="6657743B"/>
    <w:multiLevelType w:val="hybridMultilevel"/>
    <w:tmpl w:val="500AE452"/>
    <w:lvl w:ilvl="0" w:tplc="BC106466">
      <w:start w:val="1"/>
      <w:numFmt w:val="decimal"/>
      <w:lvlText w:val="%1."/>
      <w:lvlJc w:val="left"/>
      <w:pPr>
        <w:ind w:left="720" w:hanging="360"/>
      </w:pPr>
      <w:rPr>
        <w:rFonts w:hint="default"/>
        <w:b/>
        <w:b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671601CE"/>
    <w:multiLevelType w:val="hybridMultilevel"/>
    <w:tmpl w:val="3360528E"/>
    <w:lvl w:ilvl="0" w:tplc="041F0003">
      <w:start w:val="1"/>
      <w:numFmt w:val="bullet"/>
      <w:lvlText w:val="o"/>
      <w:lvlJc w:val="left"/>
      <w:pPr>
        <w:ind w:left="1440" w:hanging="360"/>
      </w:pPr>
      <w:rPr>
        <w:rFonts w:ascii="Courier New" w:hAnsi="Courier New" w:cs="Courier New"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7" w15:restartNumberingAfterBreak="0">
    <w:nsid w:val="679750A2"/>
    <w:multiLevelType w:val="multilevel"/>
    <w:tmpl w:val="679750A2"/>
    <w:lvl w:ilvl="0">
      <w:start w:val="1"/>
      <w:numFmt w:val="bullet"/>
      <w:lvlText w:val=""/>
      <w:lvlJc w:val="left"/>
      <w:pPr>
        <w:ind w:left="720" w:hanging="360"/>
      </w:pPr>
      <w:rPr>
        <w:rFonts w:ascii="Symbol" w:hAnsi="Symbol" w:hint="default"/>
        <w:color w:val="auto"/>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6A0632ED"/>
    <w:multiLevelType w:val="hybridMultilevel"/>
    <w:tmpl w:val="B5C6098C"/>
    <w:lvl w:ilvl="0" w:tplc="F19211D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6EFE50D4"/>
    <w:multiLevelType w:val="hybridMultilevel"/>
    <w:tmpl w:val="A9DCC838"/>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707171D2"/>
    <w:multiLevelType w:val="hybridMultilevel"/>
    <w:tmpl w:val="966C19FC"/>
    <w:lvl w:ilvl="0" w:tplc="BAC8156E">
      <w:start w:val="1"/>
      <w:numFmt w:val="decimal"/>
      <w:lvlText w:val="%1."/>
      <w:lvlJc w:val="left"/>
      <w:pPr>
        <w:ind w:left="720" w:hanging="360"/>
      </w:pPr>
      <w:rPr>
        <w:b/>
        <w:b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750E7D44"/>
    <w:multiLevelType w:val="hybridMultilevel"/>
    <w:tmpl w:val="A9DCC838"/>
    <w:lvl w:ilvl="0" w:tplc="BAC8156E">
      <w:start w:val="1"/>
      <w:numFmt w:val="decimal"/>
      <w:lvlText w:val="%1."/>
      <w:lvlJc w:val="left"/>
      <w:pPr>
        <w:ind w:left="720" w:hanging="360"/>
      </w:pPr>
      <w:rPr>
        <w:b/>
        <w:b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764E608E"/>
    <w:multiLevelType w:val="hybridMultilevel"/>
    <w:tmpl w:val="A9DCC838"/>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7DDB0259"/>
    <w:multiLevelType w:val="hybridMultilevel"/>
    <w:tmpl w:val="58B0D0D6"/>
    <w:lvl w:ilvl="0" w:tplc="BAC8156E">
      <w:start w:val="1"/>
      <w:numFmt w:val="decimal"/>
      <w:lvlText w:val="%1."/>
      <w:lvlJc w:val="left"/>
      <w:pPr>
        <w:ind w:left="720" w:hanging="360"/>
      </w:pPr>
      <w:rPr>
        <w:b/>
        <w:bCs/>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16cid:durableId="1079711478">
    <w:abstractNumId w:val="12"/>
  </w:num>
  <w:num w:numId="2" w16cid:durableId="1355154074">
    <w:abstractNumId w:val="21"/>
  </w:num>
  <w:num w:numId="3" w16cid:durableId="472872444">
    <w:abstractNumId w:val="13"/>
  </w:num>
  <w:num w:numId="4" w16cid:durableId="980620323">
    <w:abstractNumId w:val="10"/>
  </w:num>
  <w:num w:numId="5" w16cid:durableId="1935749344">
    <w:abstractNumId w:val="5"/>
  </w:num>
  <w:num w:numId="6" w16cid:durableId="1078940023">
    <w:abstractNumId w:val="23"/>
  </w:num>
  <w:num w:numId="7" w16cid:durableId="696614256">
    <w:abstractNumId w:val="2"/>
  </w:num>
  <w:num w:numId="8" w16cid:durableId="11153343">
    <w:abstractNumId w:val="16"/>
  </w:num>
  <w:num w:numId="9" w16cid:durableId="1441610990">
    <w:abstractNumId w:val="0"/>
  </w:num>
  <w:num w:numId="10" w16cid:durableId="593510618">
    <w:abstractNumId w:val="7"/>
  </w:num>
  <w:num w:numId="11" w16cid:durableId="1322781505">
    <w:abstractNumId w:val="20"/>
  </w:num>
  <w:num w:numId="12" w16cid:durableId="1819416925">
    <w:abstractNumId w:val="1"/>
  </w:num>
  <w:num w:numId="13" w16cid:durableId="937059542">
    <w:abstractNumId w:val="8"/>
  </w:num>
  <w:num w:numId="14" w16cid:durableId="2095130275">
    <w:abstractNumId w:val="9"/>
  </w:num>
  <w:num w:numId="15" w16cid:durableId="1757480879">
    <w:abstractNumId w:val="18"/>
  </w:num>
  <w:num w:numId="16" w16cid:durableId="2020619360">
    <w:abstractNumId w:val="3"/>
  </w:num>
  <w:num w:numId="17" w16cid:durableId="825824672">
    <w:abstractNumId w:val="15"/>
  </w:num>
  <w:num w:numId="18" w16cid:durableId="204486413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474560673">
    <w:abstractNumId w:val="4"/>
  </w:num>
  <w:num w:numId="20" w16cid:durableId="12755532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607393184">
    <w:abstractNumId w:val="11"/>
  </w:num>
  <w:num w:numId="22" w16cid:durableId="380059667">
    <w:abstractNumId w:val="14"/>
  </w:num>
  <w:num w:numId="23" w16cid:durableId="444665545">
    <w:abstractNumId w:val="19"/>
  </w:num>
  <w:num w:numId="24" w16cid:durableId="2047176841">
    <w:abstractNumId w:val="22"/>
  </w:num>
  <w:num w:numId="25" w16cid:durableId="185764550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1271"/>
    <w:rsid w:val="00033B23"/>
    <w:rsid w:val="00046893"/>
    <w:rsid w:val="00046E6A"/>
    <w:rsid w:val="00082CB6"/>
    <w:rsid w:val="000917E5"/>
    <w:rsid w:val="000C60DA"/>
    <w:rsid w:val="001269EA"/>
    <w:rsid w:val="00174A0D"/>
    <w:rsid w:val="00187F7E"/>
    <w:rsid w:val="00190E98"/>
    <w:rsid w:val="0019474B"/>
    <w:rsid w:val="001B08E2"/>
    <w:rsid w:val="001B2521"/>
    <w:rsid w:val="001B39D1"/>
    <w:rsid w:val="001B4A28"/>
    <w:rsid w:val="001C6D7C"/>
    <w:rsid w:val="001D2C64"/>
    <w:rsid w:val="001D72AD"/>
    <w:rsid w:val="001E227F"/>
    <w:rsid w:val="001E6BA7"/>
    <w:rsid w:val="002046F2"/>
    <w:rsid w:val="00211D67"/>
    <w:rsid w:val="002330BD"/>
    <w:rsid w:val="002518D1"/>
    <w:rsid w:val="00262BAF"/>
    <w:rsid w:val="002A7FC2"/>
    <w:rsid w:val="002C5999"/>
    <w:rsid w:val="002C7CD5"/>
    <w:rsid w:val="002F2E51"/>
    <w:rsid w:val="00305E7C"/>
    <w:rsid w:val="0031346C"/>
    <w:rsid w:val="00356376"/>
    <w:rsid w:val="0035792C"/>
    <w:rsid w:val="00373F17"/>
    <w:rsid w:val="00380D45"/>
    <w:rsid w:val="00392FAB"/>
    <w:rsid w:val="003A25F7"/>
    <w:rsid w:val="003B03ED"/>
    <w:rsid w:val="003C05DF"/>
    <w:rsid w:val="003C6597"/>
    <w:rsid w:val="00400EEF"/>
    <w:rsid w:val="00406022"/>
    <w:rsid w:val="004110B0"/>
    <w:rsid w:val="00413D2B"/>
    <w:rsid w:val="00413F4A"/>
    <w:rsid w:val="00415AFF"/>
    <w:rsid w:val="00424E2E"/>
    <w:rsid w:val="00471589"/>
    <w:rsid w:val="00483394"/>
    <w:rsid w:val="00484370"/>
    <w:rsid w:val="00484A92"/>
    <w:rsid w:val="00491B45"/>
    <w:rsid w:val="004940A3"/>
    <w:rsid w:val="004C4048"/>
    <w:rsid w:val="004C53C1"/>
    <w:rsid w:val="00544519"/>
    <w:rsid w:val="00583644"/>
    <w:rsid w:val="005B4D87"/>
    <w:rsid w:val="005C0EF0"/>
    <w:rsid w:val="005E21AC"/>
    <w:rsid w:val="005F7BEB"/>
    <w:rsid w:val="006012D9"/>
    <w:rsid w:val="00601D5E"/>
    <w:rsid w:val="006112F0"/>
    <w:rsid w:val="00620202"/>
    <w:rsid w:val="006266D9"/>
    <w:rsid w:val="00627326"/>
    <w:rsid w:val="00634C03"/>
    <w:rsid w:val="00637E59"/>
    <w:rsid w:val="00647B3C"/>
    <w:rsid w:val="00651266"/>
    <w:rsid w:val="006637BC"/>
    <w:rsid w:val="00673838"/>
    <w:rsid w:val="0068787A"/>
    <w:rsid w:val="00696A5D"/>
    <w:rsid w:val="006B51B3"/>
    <w:rsid w:val="006B57EC"/>
    <w:rsid w:val="006D240C"/>
    <w:rsid w:val="006D2EE8"/>
    <w:rsid w:val="007020B6"/>
    <w:rsid w:val="007038B5"/>
    <w:rsid w:val="00707BB9"/>
    <w:rsid w:val="00716CD1"/>
    <w:rsid w:val="007251DC"/>
    <w:rsid w:val="00726AE9"/>
    <w:rsid w:val="00726B78"/>
    <w:rsid w:val="00745CD1"/>
    <w:rsid w:val="00747BB1"/>
    <w:rsid w:val="00767C47"/>
    <w:rsid w:val="007844C8"/>
    <w:rsid w:val="00784CBF"/>
    <w:rsid w:val="00786D8E"/>
    <w:rsid w:val="007B1A29"/>
    <w:rsid w:val="007B1A62"/>
    <w:rsid w:val="007C7CAF"/>
    <w:rsid w:val="007D43E4"/>
    <w:rsid w:val="007F152C"/>
    <w:rsid w:val="007F7709"/>
    <w:rsid w:val="00800807"/>
    <w:rsid w:val="00821AFD"/>
    <w:rsid w:val="00822A3B"/>
    <w:rsid w:val="00835C13"/>
    <w:rsid w:val="00852AF8"/>
    <w:rsid w:val="00856892"/>
    <w:rsid w:val="008725F0"/>
    <w:rsid w:val="00873729"/>
    <w:rsid w:val="00876EAC"/>
    <w:rsid w:val="00893FAD"/>
    <w:rsid w:val="008A03EA"/>
    <w:rsid w:val="008A7274"/>
    <w:rsid w:val="00916F6C"/>
    <w:rsid w:val="0092168E"/>
    <w:rsid w:val="00930C85"/>
    <w:rsid w:val="009377CB"/>
    <w:rsid w:val="00941714"/>
    <w:rsid w:val="00950E03"/>
    <w:rsid w:val="009573EF"/>
    <w:rsid w:val="00971271"/>
    <w:rsid w:val="00982070"/>
    <w:rsid w:val="00983121"/>
    <w:rsid w:val="009A2957"/>
    <w:rsid w:val="009A54B3"/>
    <w:rsid w:val="009C28F6"/>
    <w:rsid w:val="009C7805"/>
    <w:rsid w:val="009D5CA8"/>
    <w:rsid w:val="00A00D41"/>
    <w:rsid w:val="00A02C85"/>
    <w:rsid w:val="00A06B7A"/>
    <w:rsid w:val="00A06E0D"/>
    <w:rsid w:val="00A33E0E"/>
    <w:rsid w:val="00A430FC"/>
    <w:rsid w:val="00A433E8"/>
    <w:rsid w:val="00A47246"/>
    <w:rsid w:val="00A76C69"/>
    <w:rsid w:val="00AA179E"/>
    <w:rsid w:val="00AA485F"/>
    <w:rsid w:val="00AB4A1C"/>
    <w:rsid w:val="00AE28C6"/>
    <w:rsid w:val="00AE3892"/>
    <w:rsid w:val="00AE68BA"/>
    <w:rsid w:val="00B05F9D"/>
    <w:rsid w:val="00B120D1"/>
    <w:rsid w:val="00B76BF7"/>
    <w:rsid w:val="00B84A46"/>
    <w:rsid w:val="00B86DDE"/>
    <w:rsid w:val="00B877B3"/>
    <w:rsid w:val="00B93F15"/>
    <w:rsid w:val="00B9709A"/>
    <w:rsid w:val="00BA31E2"/>
    <w:rsid w:val="00BA3910"/>
    <w:rsid w:val="00BD2B4C"/>
    <w:rsid w:val="00BD350C"/>
    <w:rsid w:val="00BE089C"/>
    <w:rsid w:val="00BE0C8A"/>
    <w:rsid w:val="00BF5B1D"/>
    <w:rsid w:val="00C424EC"/>
    <w:rsid w:val="00C60C0F"/>
    <w:rsid w:val="00C7422F"/>
    <w:rsid w:val="00C8625A"/>
    <w:rsid w:val="00C93917"/>
    <w:rsid w:val="00CA333B"/>
    <w:rsid w:val="00CB01E4"/>
    <w:rsid w:val="00CD6251"/>
    <w:rsid w:val="00CE1F49"/>
    <w:rsid w:val="00CE32EF"/>
    <w:rsid w:val="00D051B4"/>
    <w:rsid w:val="00D37613"/>
    <w:rsid w:val="00D868F9"/>
    <w:rsid w:val="00D912D1"/>
    <w:rsid w:val="00D93133"/>
    <w:rsid w:val="00D94F8A"/>
    <w:rsid w:val="00DB0804"/>
    <w:rsid w:val="00DB3F86"/>
    <w:rsid w:val="00DE50EB"/>
    <w:rsid w:val="00DF1BC4"/>
    <w:rsid w:val="00E07BD4"/>
    <w:rsid w:val="00E234CE"/>
    <w:rsid w:val="00E25CF6"/>
    <w:rsid w:val="00E26343"/>
    <w:rsid w:val="00E342AC"/>
    <w:rsid w:val="00E5562A"/>
    <w:rsid w:val="00E57A54"/>
    <w:rsid w:val="00E77A70"/>
    <w:rsid w:val="00E96BEE"/>
    <w:rsid w:val="00EA0BD9"/>
    <w:rsid w:val="00EC10DF"/>
    <w:rsid w:val="00ED4535"/>
    <w:rsid w:val="00ED4E58"/>
    <w:rsid w:val="00EE583C"/>
    <w:rsid w:val="00F148C1"/>
    <w:rsid w:val="00F174F8"/>
    <w:rsid w:val="00F23713"/>
    <w:rsid w:val="00F47920"/>
    <w:rsid w:val="00F521F1"/>
    <w:rsid w:val="00F66407"/>
    <w:rsid w:val="00F87DAB"/>
    <w:rsid w:val="00F87E74"/>
    <w:rsid w:val="00F93BBF"/>
    <w:rsid w:val="00F97616"/>
    <w:rsid w:val="00FA6E30"/>
    <w:rsid w:val="00FB2352"/>
    <w:rsid w:val="00FB43A6"/>
    <w:rsid w:val="00FD7A3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511C5C"/>
  <w15:chartTrackingRefBased/>
  <w15:docId w15:val="{0CE0D8FE-B44C-4001-9046-9E5ACCD91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tr-T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7DA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71271"/>
    <w:pPr>
      <w:ind w:left="720"/>
      <w:contextualSpacing/>
    </w:pPr>
  </w:style>
  <w:style w:type="table" w:styleId="TableGrid">
    <w:name w:val="Table Grid"/>
    <w:basedOn w:val="TableNormal"/>
    <w:uiPriority w:val="39"/>
    <w:qFormat/>
    <w:rsid w:val="00B76BF7"/>
    <w:pPr>
      <w:spacing w:after="0" w:line="240" w:lineRule="auto"/>
    </w:pPr>
    <w:rPr>
      <w:kern w:val="0"/>
      <w:sz w:val="20"/>
      <w:szCs w:val="20"/>
      <w:lang w:eastAsia="tr-T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342AC"/>
    <w:pPr>
      <w:tabs>
        <w:tab w:val="center" w:pos="4536"/>
        <w:tab w:val="right" w:pos="9072"/>
      </w:tabs>
      <w:spacing w:after="0" w:line="240" w:lineRule="auto"/>
    </w:pPr>
  </w:style>
  <w:style w:type="character" w:customStyle="1" w:styleId="HeaderChar">
    <w:name w:val="Header Char"/>
    <w:basedOn w:val="DefaultParagraphFont"/>
    <w:link w:val="Header"/>
    <w:uiPriority w:val="99"/>
    <w:rsid w:val="00E342AC"/>
  </w:style>
  <w:style w:type="paragraph" w:styleId="Footer">
    <w:name w:val="footer"/>
    <w:basedOn w:val="Normal"/>
    <w:link w:val="FooterChar"/>
    <w:uiPriority w:val="99"/>
    <w:unhideWhenUsed/>
    <w:rsid w:val="00E342AC"/>
    <w:pPr>
      <w:tabs>
        <w:tab w:val="center" w:pos="4536"/>
        <w:tab w:val="right" w:pos="9072"/>
      </w:tabs>
      <w:spacing w:after="0" w:line="240" w:lineRule="auto"/>
    </w:pPr>
  </w:style>
  <w:style w:type="character" w:customStyle="1" w:styleId="FooterChar">
    <w:name w:val="Footer Char"/>
    <w:basedOn w:val="DefaultParagraphFont"/>
    <w:link w:val="Footer"/>
    <w:uiPriority w:val="99"/>
    <w:rsid w:val="00E342A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2862605">
      <w:bodyDiv w:val="1"/>
      <w:marLeft w:val="0"/>
      <w:marRight w:val="0"/>
      <w:marTop w:val="0"/>
      <w:marBottom w:val="0"/>
      <w:divBdr>
        <w:top w:val="none" w:sz="0" w:space="0" w:color="auto"/>
        <w:left w:val="none" w:sz="0" w:space="0" w:color="auto"/>
        <w:bottom w:val="none" w:sz="0" w:space="0" w:color="auto"/>
        <w:right w:val="none" w:sz="0" w:space="0" w:color="auto"/>
      </w:divBdr>
    </w:div>
    <w:div w:id="271985591">
      <w:bodyDiv w:val="1"/>
      <w:marLeft w:val="0"/>
      <w:marRight w:val="0"/>
      <w:marTop w:val="0"/>
      <w:marBottom w:val="0"/>
      <w:divBdr>
        <w:top w:val="none" w:sz="0" w:space="0" w:color="auto"/>
        <w:left w:val="none" w:sz="0" w:space="0" w:color="auto"/>
        <w:bottom w:val="none" w:sz="0" w:space="0" w:color="auto"/>
        <w:right w:val="none" w:sz="0" w:space="0" w:color="auto"/>
      </w:divBdr>
    </w:div>
    <w:div w:id="72818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g"/><Relationship Id="rId50" Type="http://schemas.openxmlformats.org/officeDocument/2006/relationships/image" Target="media/image43.jpeg"/><Relationship Id="rId55" Type="http://schemas.openxmlformats.org/officeDocument/2006/relationships/image" Target="media/image48.png"/><Relationship Id="rId63" Type="http://schemas.openxmlformats.org/officeDocument/2006/relationships/image" Target="media/image56.jpg"/><Relationship Id="rId68"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chart" Target="charts/chart2.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jp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jpg"/><Relationship Id="rId49" Type="http://schemas.openxmlformats.org/officeDocument/2006/relationships/image" Target="media/image42.jpeg"/><Relationship Id="rId57" Type="http://schemas.openxmlformats.org/officeDocument/2006/relationships/image" Target="media/image50.png"/><Relationship Id="rId61" Type="http://schemas.openxmlformats.org/officeDocument/2006/relationships/image" Target="media/image54.jpg"/><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g"/><Relationship Id="rId30" Type="http://schemas.openxmlformats.org/officeDocument/2006/relationships/image" Target="media/image23.jpeg"/><Relationship Id="rId35" Type="http://schemas.openxmlformats.org/officeDocument/2006/relationships/image" Target="media/image28.jpg"/><Relationship Id="rId43" Type="http://schemas.openxmlformats.org/officeDocument/2006/relationships/image" Target="media/image36.jpeg"/><Relationship Id="rId48" Type="http://schemas.openxmlformats.org/officeDocument/2006/relationships/image" Target="media/image41.jp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jp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chart" Target="charts/chart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file:///E:\2025\raporlar\MT&#214;D%20&#304;STAT&#304;ST&#304;K%202024-202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2025\raporlar\MT&#214;D%20&#304;STAT&#304;ST&#304;K%202024-202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E:\2025\raporlar\MT&#214;D%20&#304;STAT&#304;ST&#304;K%202024-2025.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a:t>Bölgelere Göre Öğrenci Sayılaması (2018-2024)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manualLayout>
          <c:layoutTarget val="inner"/>
          <c:xMode val="edge"/>
          <c:yMode val="edge"/>
          <c:x val="2.0256181977942947E-2"/>
          <c:y val="0.15111648260054178"/>
          <c:w val="0.95764616495521016"/>
          <c:h val="0.7789637126782365"/>
        </c:manualLayout>
      </c:layout>
      <c:barChart>
        <c:barDir val="col"/>
        <c:grouping val="clustered"/>
        <c:varyColors val="0"/>
        <c:ser>
          <c:idx val="0"/>
          <c:order val="0"/>
          <c:tx>
            <c:strRef>
              <c:f>'Bölgelere Göre Öğrenci Sayılama'!$A$3</c:f>
              <c:strCache>
                <c:ptCount val="1"/>
                <c:pt idx="0">
                  <c:v>Lefkoşa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'Bölgelere Göre Öğrenci Sayılama'!$B$1:$H$2</c:f>
              <c:strCache>
                <c:ptCount val="7"/>
                <c:pt idx="0">
                  <c:v>2018-2019</c:v>
                </c:pt>
                <c:pt idx="1">
                  <c:v>2019-2020</c:v>
                </c:pt>
                <c:pt idx="2">
                  <c:v>2020-2021</c:v>
                </c:pt>
                <c:pt idx="3">
                  <c:v>2021-2022</c:v>
                </c:pt>
                <c:pt idx="4">
                  <c:v>2022-2023</c:v>
                </c:pt>
                <c:pt idx="5">
                  <c:v>2023-2024</c:v>
                </c:pt>
                <c:pt idx="6">
                  <c:v>2024-2025</c:v>
                </c:pt>
              </c:strCache>
            </c:strRef>
          </c:cat>
          <c:val>
            <c:numRef>
              <c:f>'Bölgelere Göre Öğrenci Sayılama'!$B$3:$H$3</c:f>
              <c:numCache>
                <c:formatCode>General</c:formatCode>
                <c:ptCount val="7"/>
                <c:pt idx="0">
                  <c:v>1864</c:v>
                </c:pt>
                <c:pt idx="1">
                  <c:v>1904</c:v>
                </c:pt>
                <c:pt idx="2">
                  <c:v>2041</c:v>
                </c:pt>
                <c:pt idx="3">
                  <c:v>2035</c:v>
                </c:pt>
                <c:pt idx="4">
                  <c:v>2073</c:v>
                </c:pt>
                <c:pt idx="5">
                  <c:v>2103</c:v>
                </c:pt>
                <c:pt idx="6">
                  <c:v>2137</c:v>
                </c:pt>
              </c:numCache>
            </c:numRef>
          </c:val>
          <c:extLst>
            <c:ext xmlns:c16="http://schemas.microsoft.com/office/drawing/2014/chart" uri="{C3380CC4-5D6E-409C-BE32-E72D297353CC}">
              <c16:uniqueId val="{00000000-5DBA-4174-85BF-AF29D61821A8}"/>
            </c:ext>
          </c:extLst>
        </c:ser>
        <c:ser>
          <c:idx val="1"/>
          <c:order val="1"/>
          <c:tx>
            <c:strRef>
              <c:f>'Bölgelere Göre Öğrenci Sayılama'!$A$4</c:f>
              <c:strCache>
                <c:ptCount val="1"/>
                <c:pt idx="0">
                  <c:v>Gazimağusa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'Bölgelere Göre Öğrenci Sayılama'!$B$1:$H$2</c:f>
              <c:strCache>
                <c:ptCount val="7"/>
                <c:pt idx="0">
                  <c:v>2018-2019</c:v>
                </c:pt>
                <c:pt idx="1">
                  <c:v>2019-2020</c:v>
                </c:pt>
                <c:pt idx="2">
                  <c:v>2020-2021</c:v>
                </c:pt>
                <c:pt idx="3">
                  <c:v>2021-2022</c:v>
                </c:pt>
                <c:pt idx="4">
                  <c:v>2022-2023</c:v>
                </c:pt>
                <c:pt idx="5">
                  <c:v>2023-2024</c:v>
                </c:pt>
                <c:pt idx="6">
                  <c:v>2024-2025</c:v>
                </c:pt>
              </c:strCache>
            </c:strRef>
          </c:cat>
          <c:val>
            <c:numRef>
              <c:f>'Bölgelere Göre Öğrenci Sayılama'!$B$4:$H$4</c:f>
              <c:numCache>
                <c:formatCode>General</c:formatCode>
                <c:ptCount val="7"/>
                <c:pt idx="0">
                  <c:v>725</c:v>
                </c:pt>
                <c:pt idx="1">
                  <c:v>722</c:v>
                </c:pt>
                <c:pt idx="2">
                  <c:v>780</c:v>
                </c:pt>
                <c:pt idx="3">
                  <c:v>855</c:v>
                </c:pt>
                <c:pt idx="4">
                  <c:v>825</c:v>
                </c:pt>
                <c:pt idx="5">
                  <c:v>839</c:v>
                </c:pt>
                <c:pt idx="6">
                  <c:v>832</c:v>
                </c:pt>
              </c:numCache>
            </c:numRef>
          </c:val>
          <c:extLst>
            <c:ext xmlns:c16="http://schemas.microsoft.com/office/drawing/2014/chart" uri="{C3380CC4-5D6E-409C-BE32-E72D297353CC}">
              <c16:uniqueId val="{00000001-5DBA-4174-85BF-AF29D61821A8}"/>
            </c:ext>
          </c:extLst>
        </c:ser>
        <c:ser>
          <c:idx val="2"/>
          <c:order val="2"/>
          <c:tx>
            <c:strRef>
              <c:f>'Bölgelere Göre Öğrenci Sayılama'!$A$5</c:f>
              <c:strCache>
                <c:ptCount val="1"/>
                <c:pt idx="0">
                  <c:v>İskele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'Bölgelere Göre Öğrenci Sayılama'!$B$1:$H$2</c:f>
              <c:strCache>
                <c:ptCount val="7"/>
                <c:pt idx="0">
                  <c:v>2018-2019</c:v>
                </c:pt>
                <c:pt idx="1">
                  <c:v>2019-2020</c:v>
                </c:pt>
                <c:pt idx="2">
                  <c:v>2020-2021</c:v>
                </c:pt>
                <c:pt idx="3">
                  <c:v>2021-2022</c:v>
                </c:pt>
                <c:pt idx="4">
                  <c:v>2022-2023</c:v>
                </c:pt>
                <c:pt idx="5">
                  <c:v>2023-2024</c:v>
                </c:pt>
                <c:pt idx="6">
                  <c:v>2024-2025</c:v>
                </c:pt>
              </c:strCache>
            </c:strRef>
          </c:cat>
          <c:val>
            <c:numRef>
              <c:f>'Bölgelere Göre Öğrenci Sayılama'!$B$5:$H$5</c:f>
              <c:numCache>
                <c:formatCode>General</c:formatCode>
                <c:ptCount val="7"/>
                <c:pt idx="0">
                  <c:v>241</c:v>
                </c:pt>
                <c:pt idx="1">
                  <c:v>232</c:v>
                </c:pt>
                <c:pt idx="2">
                  <c:v>259</c:v>
                </c:pt>
                <c:pt idx="3">
                  <c:v>296</c:v>
                </c:pt>
                <c:pt idx="4">
                  <c:v>325</c:v>
                </c:pt>
                <c:pt idx="5">
                  <c:v>336</c:v>
                </c:pt>
                <c:pt idx="6">
                  <c:v>347</c:v>
                </c:pt>
              </c:numCache>
            </c:numRef>
          </c:val>
          <c:extLst>
            <c:ext xmlns:c16="http://schemas.microsoft.com/office/drawing/2014/chart" uri="{C3380CC4-5D6E-409C-BE32-E72D297353CC}">
              <c16:uniqueId val="{00000002-5DBA-4174-85BF-AF29D61821A8}"/>
            </c:ext>
          </c:extLst>
        </c:ser>
        <c:ser>
          <c:idx val="3"/>
          <c:order val="3"/>
          <c:tx>
            <c:strRef>
              <c:f>'Bölgelere Göre Öğrenci Sayılama'!$A$6</c:f>
              <c:strCache>
                <c:ptCount val="1"/>
                <c:pt idx="0">
                  <c:v>Lefke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'Bölgelere Göre Öğrenci Sayılama'!$B$1:$H$2</c:f>
              <c:strCache>
                <c:ptCount val="7"/>
                <c:pt idx="0">
                  <c:v>2018-2019</c:v>
                </c:pt>
                <c:pt idx="1">
                  <c:v>2019-2020</c:v>
                </c:pt>
                <c:pt idx="2">
                  <c:v>2020-2021</c:v>
                </c:pt>
                <c:pt idx="3">
                  <c:v>2021-2022</c:v>
                </c:pt>
                <c:pt idx="4">
                  <c:v>2022-2023</c:v>
                </c:pt>
                <c:pt idx="5">
                  <c:v>2023-2024</c:v>
                </c:pt>
                <c:pt idx="6">
                  <c:v>2024-2025</c:v>
                </c:pt>
              </c:strCache>
            </c:strRef>
          </c:cat>
          <c:val>
            <c:numRef>
              <c:f>'Bölgelere Göre Öğrenci Sayılama'!$B$6:$H$6</c:f>
              <c:numCache>
                <c:formatCode>General</c:formatCode>
                <c:ptCount val="7"/>
                <c:pt idx="0">
                  <c:v>122</c:v>
                </c:pt>
                <c:pt idx="1">
                  <c:v>141</c:v>
                </c:pt>
                <c:pt idx="2">
                  <c:v>160</c:v>
                </c:pt>
                <c:pt idx="3">
                  <c:v>161</c:v>
                </c:pt>
                <c:pt idx="4">
                  <c:v>163</c:v>
                </c:pt>
                <c:pt idx="5">
                  <c:v>156</c:v>
                </c:pt>
                <c:pt idx="6">
                  <c:v>159</c:v>
                </c:pt>
              </c:numCache>
            </c:numRef>
          </c:val>
          <c:extLst>
            <c:ext xmlns:c16="http://schemas.microsoft.com/office/drawing/2014/chart" uri="{C3380CC4-5D6E-409C-BE32-E72D297353CC}">
              <c16:uniqueId val="{00000003-5DBA-4174-85BF-AF29D61821A8}"/>
            </c:ext>
          </c:extLst>
        </c:ser>
        <c:ser>
          <c:idx val="4"/>
          <c:order val="4"/>
          <c:tx>
            <c:strRef>
              <c:f>'Bölgelere Göre Öğrenci Sayılama'!$A$7</c:f>
              <c:strCache>
                <c:ptCount val="1"/>
                <c:pt idx="0">
                  <c:v>Güzelyurt</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'Bölgelere Göre Öğrenci Sayılama'!$B$1:$H$2</c:f>
              <c:strCache>
                <c:ptCount val="7"/>
                <c:pt idx="0">
                  <c:v>2018-2019</c:v>
                </c:pt>
                <c:pt idx="1">
                  <c:v>2019-2020</c:v>
                </c:pt>
                <c:pt idx="2">
                  <c:v>2020-2021</c:v>
                </c:pt>
                <c:pt idx="3">
                  <c:v>2021-2022</c:v>
                </c:pt>
                <c:pt idx="4">
                  <c:v>2022-2023</c:v>
                </c:pt>
                <c:pt idx="5">
                  <c:v>2023-2024</c:v>
                </c:pt>
                <c:pt idx="6">
                  <c:v>2024-2025</c:v>
                </c:pt>
              </c:strCache>
            </c:strRef>
          </c:cat>
          <c:val>
            <c:numRef>
              <c:f>'Bölgelere Göre Öğrenci Sayılama'!$B$7:$H$7</c:f>
              <c:numCache>
                <c:formatCode>General</c:formatCode>
                <c:ptCount val="7"/>
                <c:pt idx="0">
                  <c:v>290</c:v>
                </c:pt>
                <c:pt idx="1">
                  <c:v>295</c:v>
                </c:pt>
                <c:pt idx="2">
                  <c:v>282</c:v>
                </c:pt>
                <c:pt idx="3">
                  <c:v>290</c:v>
                </c:pt>
                <c:pt idx="4">
                  <c:v>277</c:v>
                </c:pt>
                <c:pt idx="5">
                  <c:v>293</c:v>
                </c:pt>
                <c:pt idx="6">
                  <c:v>337</c:v>
                </c:pt>
              </c:numCache>
            </c:numRef>
          </c:val>
          <c:extLst>
            <c:ext xmlns:c16="http://schemas.microsoft.com/office/drawing/2014/chart" uri="{C3380CC4-5D6E-409C-BE32-E72D297353CC}">
              <c16:uniqueId val="{00000004-5DBA-4174-85BF-AF29D61821A8}"/>
            </c:ext>
          </c:extLst>
        </c:ser>
        <c:ser>
          <c:idx val="5"/>
          <c:order val="5"/>
          <c:tx>
            <c:strRef>
              <c:f>'Bölgelere Göre Öğrenci Sayılama'!$A$8</c:f>
              <c:strCache>
                <c:ptCount val="1"/>
                <c:pt idx="0">
                  <c:v>Girne</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'Bölgelere Göre Öğrenci Sayılama'!$B$1:$H$2</c:f>
              <c:strCache>
                <c:ptCount val="7"/>
                <c:pt idx="0">
                  <c:v>2018-2019</c:v>
                </c:pt>
                <c:pt idx="1">
                  <c:v>2019-2020</c:v>
                </c:pt>
                <c:pt idx="2">
                  <c:v>2020-2021</c:v>
                </c:pt>
                <c:pt idx="3">
                  <c:v>2021-2022</c:v>
                </c:pt>
                <c:pt idx="4">
                  <c:v>2022-2023</c:v>
                </c:pt>
                <c:pt idx="5">
                  <c:v>2023-2024</c:v>
                </c:pt>
                <c:pt idx="6">
                  <c:v>2024-2025</c:v>
                </c:pt>
              </c:strCache>
            </c:strRef>
          </c:cat>
          <c:val>
            <c:numRef>
              <c:f>'Bölgelere Göre Öğrenci Sayılama'!$B$8:$H$8</c:f>
              <c:numCache>
                <c:formatCode>General</c:formatCode>
                <c:ptCount val="7"/>
                <c:pt idx="0">
                  <c:v>66</c:v>
                </c:pt>
                <c:pt idx="1">
                  <c:v>83</c:v>
                </c:pt>
                <c:pt idx="2">
                  <c:v>91</c:v>
                </c:pt>
                <c:pt idx="3">
                  <c:v>114</c:v>
                </c:pt>
                <c:pt idx="4">
                  <c:v>151</c:v>
                </c:pt>
                <c:pt idx="5">
                  <c:v>167</c:v>
                </c:pt>
                <c:pt idx="6">
                  <c:v>174</c:v>
                </c:pt>
              </c:numCache>
            </c:numRef>
          </c:val>
          <c:extLst>
            <c:ext xmlns:c16="http://schemas.microsoft.com/office/drawing/2014/chart" uri="{C3380CC4-5D6E-409C-BE32-E72D297353CC}">
              <c16:uniqueId val="{00000005-5DBA-4174-85BF-AF29D61821A8}"/>
            </c:ext>
          </c:extLst>
        </c:ser>
        <c:dLbls>
          <c:showLegendKey val="0"/>
          <c:showVal val="1"/>
          <c:showCatName val="0"/>
          <c:showSerName val="0"/>
          <c:showPercent val="0"/>
          <c:showBubbleSize val="0"/>
        </c:dLbls>
        <c:gapWidth val="150"/>
        <c:overlap val="-25"/>
        <c:axId val="139393424"/>
        <c:axId val="139372304"/>
      </c:barChart>
      <c:catAx>
        <c:axId val="139393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39372304"/>
        <c:crosses val="autoZero"/>
        <c:auto val="1"/>
        <c:lblAlgn val="ctr"/>
        <c:lblOffset val="100"/>
        <c:noMultiLvlLbl val="0"/>
      </c:catAx>
      <c:valAx>
        <c:axId val="139372304"/>
        <c:scaling>
          <c:orientation val="minMax"/>
        </c:scaling>
        <c:delete val="1"/>
        <c:axPos val="l"/>
        <c:numFmt formatCode="General" sourceLinked="1"/>
        <c:majorTickMark val="none"/>
        <c:minorTickMark val="none"/>
        <c:tickLblPos val="nextTo"/>
        <c:crossAx val="13939342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lineChart>
        <c:grouping val="standard"/>
        <c:varyColors val="0"/>
        <c:ser>
          <c:idx val="0"/>
          <c:order val="0"/>
          <c:tx>
            <c:strRef>
              <c:f>'Öğretmen Sayıları'!$A$3</c:f>
              <c:strCache>
                <c:ptCount val="1"/>
                <c:pt idx="0">
                  <c:v>Öğretmen Sayıları</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'Öğretmen Sayıları'!$B$1:$H$2</c:f>
              <c:strCache>
                <c:ptCount val="7"/>
                <c:pt idx="0">
                  <c:v>2018-2019</c:v>
                </c:pt>
                <c:pt idx="1">
                  <c:v>2019-2020</c:v>
                </c:pt>
                <c:pt idx="2">
                  <c:v>2020-2021</c:v>
                </c:pt>
                <c:pt idx="3">
                  <c:v>2021-2022</c:v>
                </c:pt>
                <c:pt idx="4">
                  <c:v>2022-2023</c:v>
                </c:pt>
                <c:pt idx="5">
                  <c:v>2023-2024</c:v>
                </c:pt>
                <c:pt idx="6">
                  <c:v>2024-2025</c:v>
                </c:pt>
              </c:strCache>
            </c:strRef>
          </c:cat>
          <c:val>
            <c:numRef>
              <c:f>'Öğretmen Sayıları'!$B$3:$H$3</c:f>
              <c:numCache>
                <c:formatCode>General</c:formatCode>
                <c:ptCount val="7"/>
                <c:pt idx="0">
                  <c:v>575</c:v>
                </c:pt>
                <c:pt idx="1">
                  <c:v>541</c:v>
                </c:pt>
                <c:pt idx="2">
                  <c:v>682</c:v>
                </c:pt>
                <c:pt idx="3">
                  <c:v>671</c:v>
                </c:pt>
                <c:pt idx="4">
                  <c:v>709</c:v>
                </c:pt>
                <c:pt idx="5">
                  <c:v>734</c:v>
                </c:pt>
                <c:pt idx="6">
                  <c:v>706</c:v>
                </c:pt>
              </c:numCache>
            </c:numRef>
          </c:val>
          <c:smooth val="0"/>
          <c:extLst>
            <c:ext xmlns:c16="http://schemas.microsoft.com/office/drawing/2014/chart" uri="{C3380CC4-5D6E-409C-BE32-E72D297353CC}">
              <c16:uniqueId val="{00000000-2B16-4802-85B4-30EA453C93BE}"/>
            </c:ext>
          </c:extLst>
        </c:ser>
        <c:dLbls>
          <c:showLegendKey val="0"/>
          <c:showVal val="0"/>
          <c:showCatName val="0"/>
          <c:showSerName val="0"/>
          <c:showPercent val="0"/>
          <c:showBubbleSize val="0"/>
        </c:dLbls>
        <c:marker val="1"/>
        <c:smooth val="0"/>
        <c:axId val="139367024"/>
        <c:axId val="139367504"/>
      </c:lineChart>
      <c:catAx>
        <c:axId val="139367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39367504"/>
        <c:crosses val="autoZero"/>
        <c:auto val="1"/>
        <c:lblAlgn val="ctr"/>
        <c:lblOffset val="100"/>
        <c:noMultiLvlLbl val="0"/>
      </c:catAx>
      <c:valAx>
        <c:axId val="139367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393670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tr-TR"/>
              <a:t>Alan</a:t>
            </a:r>
            <a:r>
              <a:rPr lang="tr-TR" baseline="0"/>
              <a:t> Bazlı Öğrenci Sayıları 2018-2024</a:t>
            </a:r>
            <a:endParaRPr lang="tr-T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tr-TR"/>
        </a:p>
      </c:txPr>
    </c:title>
    <c:autoTitleDeleted val="0"/>
    <c:plotArea>
      <c:layout>
        <c:manualLayout>
          <c:layoutTarget val="inner"/>
          <c:xMode val="edge"/>
          <c:yMode val="edge"/>
          <c:x val="0.2920755527290031"/>
          <c:y val="8.330984001588175E-2"/>
          <c:w val="0.70792444727099701"/>
          <c:h val="0.91519570126886274"/>
        </c:manualLayout>
      </c:layout>
      <c:barChart>
        <c:barDir val="bar"/>
        <c:grouping val="clustered"/>
        <c:varyColors val="0"/>
        <c:ser>
          <c:idx val="0"/>
          <c:order val="0"/>
          <c:tx>
            <c:strRef>
              <c:f>'Alan Bazlı Öğrenci Sayılaması'!$B$2</c:f>
              <c:strCache>
                <c:ptCount val="1"/>
                <c:pt idx="0">
                  <c:v>2024-2025</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'Alan Bazlı Öğrenci Sayılaması'!$A$3:$A$22</c:f>
              <c:strCache>
                <c:ptCount val="20"/>
                <c:pt idx="0">
                  <c:v>BİLİŞİM TEKNOLOJİLERİ ALANI</c:v>
                </c:pt>
                <c:pt idx="1">
                  <c:v>ELEKTRİK VE ELEKTRONİK TEKNOLOJİSİ ALANI</c:v>
                </c:pt>
                <c:pt idx="2">
                  <c:v>MOTORLU ARAÇLAR TEKNOLOJİSİ ALANI</c:v>
                </c:pt>
                <c:pt idx="3">
                  <c:v>METAL TEKNOLOJİSİ ALANI</c:v>
                </c:pt>
                <c:pt idx="4">
                  <c:v>İNŞAAT TEKNOLOJİSİ ALANI</c:v>
                </c:pt>
                <c:pt idx="5">
                  <c:v>MAKİNE TEKNOLOJİSİ ALANI</c:v>
                </c:pt>
                <c:pt idx="6">
                  <c:v>MOBİLYA VE İÇ MEKAN TASARIMI ALANI</c:v>
                </c:pt>
                <c:pt idx="7">
                  <c:v>TESİSAT TEKNOLOJİSİ VE İKLİMLENDİRME ALANI</c:v>
                </c:pt>
                <c:pt idx="8">
                  <c:v>YİYECEK İÇECEK VE KONAKLAMA SEYAHAT HİZMETLERİ ALANI</c:v>
                </c:pt>
                <c:pt idx="9">
                  <c:v>MUHASEBE, FİNANSMAN VE PAZARLAMA ALANI</c:v>
                </c:pt>
                <c:pt idx="10">
                  <c:v>BÜRO YÖNETİMİ ALANI</c:v>
                </c:pt>
                <c:pt idx="11">
                  <c:v>ÇOCUK GELİŞİMİ VE EĞİTİMİ ALANI</c:v>
                </c:pt>
                <c:pt idx="12">
                  <c:v>GRAFİK FOTOĞRAF VE MATBAA TEKNOLOJİSİ ALANI</c:v>
                </c:pt>
                <c:pt idx="13">
                  <c:v>GÜZELLİK VE SAÇ BAKIMI HİZMETLERİ ALANI</c:v>
                </c:pt>
                <c:pt idx="14">
                  <c:v>EL SANATLARI ALANI</c:v>
                </c:pt>
                <c:pt idx="15">
                  <c:v>SERAMİK ALANI</c:v>
                </c:pt>
                <c:pt idx="16">
                  <c:v>MODA TASARIM TEKNOLOJİLERİ ALANI</c:v>
                </c:pt>
                <c:pt idx="17">
                  <c:v>GIDA TEKNOLOJİSİ ALANI</c:v>
                </c:pt>
                <c:pt idx="18">
                  <c:v>HARİTA TAPU VE KADASTRO VE SONDAJ</c:v>
                </c:pt>
                <c:pt idx="19">
                  <c:v>TARIM TEKNOLOJİSİ ALANI</c:v>
                </c:pt>
              </c:strCache>
            </c:strRef>
          </c:cat>
          <c:val>
            <c:numRef>
              <c:f>'Alan Bazlı Öğrenci Sayılaması'!$B$3:$B$22</c:f>
              <c:numCache>
                <c:formatCode>General</c:formatCode>
                <c:ptCount val="20"/>
                <c:pt idx="0">
                  <c:v>504</c:v>
                </c:pt>
                <c:pt idx="1">
                  <c:v>478</c:v>
                </c:pt>
                <c:pt idx="2">
                  <c:v>242</c:v>
                </c:pt>
                <c:pt idx="3">
                  <c:v>119</c:v>
                </c:pt>
                <c:pt idx="4">
                  <c:v>191</c:v>
                </c:pt>
                <c:pt idx="5">
                  <c:v>53</c:v>
                </c:pt>
                <c:pt idx="6">
                  <c:v>107</c:v>
                </c:pt>
                <c:pt idx="7">
                  <c:v>77</c:v>
                </c:pt>
                <c:pt idx="8">
                  <c:v>574</c:v>
                </c:pt>
                <c:pt idx="9">
                  <c:v>414</c:v>
                </c:pt>
                <c:pt idx="10">
                  <c:v>72</c:v>
                </c:pt>
                <c:pt idx="11">
                  <c:v>271</c:v>
                </c:pt>
                <c:pt idx="12">
                  <c:v>198</c:v>
                </c:pt>
                <c:pt idx="13">
                  <c:v>305</c:v>
                </c:pt>
                <c:pt idx="14">
                  <c:v>34</c:v>
                </c:pt>
                <c:pt idx="15">
                  <c:v>38</c:v>
                </c:pt>
                <c:pt idx="16">
                  <c:v>91</c:v>
                </c:pt>
                <c:pt idx="17">
                  <c:v>123</c:v>
                </c:pt>
                <c:pt idx="18">
                  <c:v>46</c:v>
                </c:pt>
                <c:pt idx="19">
                  <c:v>49</c:v>
                </c:pt>
              </c:numCache>
            </c:numRef>
          </c:val>
          <c:extLst>
            <c:ext xmlns:c16="http://schemas.microsoft.com/office/drawing/2014/chart" uri="{C3380CC4-5D6E-409C-BE32-E72D297353CC}">
              <c16:uniqueId val="{00000000-5270-4542-BEB7-D301F51B51D3}"/>
            </c:ext>
          </c:extLst>
        </c:ser>
        <c:ser>
          <c:idx val="1"/>
          <c:order val="1"/>
          <c:tx>
            <c:strRef>
              <c:f>'Alan Bazlı Öğrenci Sayılaması'!$C$2</c:f>
              <c:strCache>
                <c:ptCount val="1"/>
                <c:pt idx="0">
                  <c:v>2023-2024</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'Alan Bazlı Öğrenci Sayılaması'!$A$3:$A$22</c:f>
              <c:strCache>
                <c:ptCount val="20"/>
                <c:pt idx="0">
                  <c:v>BİLİŞİM TEKNOLOJİLERİ ALANI</c:v>
                </c:pt>
                <c:pt idx="1">
                  <c:v>ELEKTRİK VE ELEKTRONİK TEKNOLOJİSİ ALANI</c:v>
                </c:pt>
                <c:pt idx="2">
                  <c:v>MOTORLU ARAÇLAR TEKNOLOJİSİ ALANI</c:v>
                </c:pt>
                <c:pt idx="3">
                  <c:v>METAL TEKNOLOJİSİ ALANI</c:v>
                </c:pt>
                <c:pt idx="4">
                  <c:v>İNŞAAT TEKNOLOJİSİ ALANI</c:v>
                </c:pt>
                <c:pt idx="5">
                  <c:v>MAKİNE TEKNOLOJİSİ ALANI</c:v>
                </c:pt>
                <c:pt idx="6">
                  <c:v>MOBİLYA VE İÇ MEKAN TASARIMI ALANI</c:v>
                </c:pt>
                <c:pt idx="7">
                  <c:v>TESİSAT TEKNOLOJİSİ VE İKLİMLENDİRME ALANI</c:v>
                </c:pt>
                <c:pt idx="8">
                  <c:v>YİYECEK İÇECEK VE KONAKLAMA SEYAHAT HİZMETLERİ ALANI</c:v>
                </c:pt>
                <c:pt idx="9">
                  <c:v>MUHASEBE, FİNANSMAN VE PAZARLAMA ALANI</c:v>
                </c:pt>
                <c:pt idx="10">
                  <c:v>BÜRO YÖNETİMİ ALANI</c:v>
                </c:pt>
                <c:pt idx="11">
                  <c:v>ÇOCUK GELİŞİMİ VE EĞİTİMİ ALANI</c:v>
                </c:pt>
                <c:pt idx="12">
                  <c:v>GRAFİK FOTOĞRAF VE MATBAA TEKNOLOJİSİ ALANI</c:v>
                </c:pt>
                <c:pt idx="13">
                  <c:v>GÜZELLİK VE SAÇ BAKIMI HİZMETLERİ ALANI</c:v>
                </c:pt>
                <c:pt idx="14">
                  <c:v>EL SANATLARI ALANI</c:v>
                </c:pt>
                <c:pt idx="15">
                  <c:v>SERAMİK ALANI</c:v>
                </c:pt>
                <c:pt idx="16">
                  <c:v>MODA TASARIM TEKNOLOJİLERİ ALANI</c:v>
                </c:pt>
                <c:pt idx="17">
                  <c:v>GIDA TEKNOLOJİSİ ALANI</c:v>
                </c:pt>
                <c:pt idx="18">
                  <c:v>HARİTA TAPU VE KADASTRO VE SONDAJ</c:v>
                </c:pt>
                <c:pt idx="19">
                  <c:v>TARIM TEKNOLOJİSİ ALANI</c:v>
                </c:pt>
              </c:strCache>
            </c:strRef>
          </c:cat>
          <c:val>
            <c:numRef>
              <c:f>'Alan Bazlı Öğrenci Sayılaması'!$C$3:$C$22</c:f>
              <c:numCache>
                <c:formatCode>General</c:formatCode>
                <c:ptCount val="20"/>
                <c:pt idx="0">
                  <c:v>464</c:v>
                </c:pt>
                <c:pt idx="1">
                  <c:v>482</c:v>
                </c:pt>
                <c:pt idx="2">
                  <c:v>226</c:v>
                </c:pt>
                <c:pt idx="3">
                  <c:v>105</c:v>
                </c:pt>
                <c:pt idx="4">
                  <c:v>189</c:v>
                </c:pt>
                <c:pt idx="5">
                  <c:v>64</c:v>
                </c:pt>
                <c:pt idx="6">
                  <c:v>121</c:v>
                </c:pt>
                <c:pt idx="7">
                  <c:v>72</c:v>
                </c:pt>
                <c:pt idx="8">
                  <c:v>542</c:v>
                </c:pt>
                <c:pt idx="9">
                  <c:v>400</c:v>
                </c:pt>
                <c:pt idx="10">
                  <c:v>76</c:v>
                </c:pt>
                <c:pt idx="11">
                  <c:v>266</c:v>
                </c:pt>
                <c:pt idx="12">
                  <c:v>204</c:v>
                </c:pt>
                <c:pt idx="13">
                  <c:v>294</c:v>
                </c:pt>
                <c:pt idx="14">
                  <c:v>45</c:v>
                </c:pt>
                <c:pt idx="15">
                  <c:v>40</c:v>
                </c:pt>
                <c:pt idx="16">
                  <c:v>92</c:v>
                </c:pt>
                <c:pt idx="17">
                  <c:v>123</c:v>
                </c:pt>
                <c:pt idx="18">
                  <c:v>45</c:v>
                </c:pt>
                <c:pt idx="19">
                  <c:v>45</c:v>
                </c:pt>
              </c:numCache>
            </c:numRef>
          </c:val>
          <c:extLst>
            <c:ext xmlns:c16="http://schemas.microsoft.com/office/drawing/2014/chart" uri="{C3380CC4-5D6E-409C-BE32-E72D297353CC}">
              <c16:uniqueId val="{00000001-5270-4542-BEB7-D301F51B51D3}"/>
            </c:ext>
          </c:extLst>
        </c:ser>
        <c:ser>
          <c:idx val="2"/>
          <c:order val="2"/>
          <c:tx>
            <c:strRef>
              <c:f>'Alan Bazlı Öğrenci Sayılaması'!$D$2</c:f>
              <c:strCache>
                <c:ptCount val="1"/>
                <c:pt idx="0">
                  <c:v>2022-2023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'Alan Bazlı Öğrenci Sayılaması'!$A$3:$A$22</c:f>
              <c:strCache>
                <c:ptCount val="20"/>
                <c:pt idx="0">
                  <c:v>BİLİŞİM TEKNOLOJİLERİ ALANI</c:v>
                </c:pt>
                <c:pt idx="1">
                  <c:v>ELEKTRİK VE ELEKTRONİK TEKNOLOJİSİ ALANI</c:v>
                </c:pt>
                <c:pt idx="2">
                  <c:v>MOTORLU ARAÇLAR TEKNOLOJİSİ ALANI</c:v>
                </c:pt>
                <c:pt idx="3">
                  <c:v>METAL TEKNOLOJİSİ ALANI</c:v>
                </c:pt>
                <c:pt idx="4">
                  <c:v>İNŞAAT TEKNOLOJİSİ ALANI</c:v>
                </c:pt>
                <c:pt idx="5">
                  <c:v>MAKİNE TEKNOLOJİSİ ALANI</c:v>
                </c:pt>
                <c:pt idx="6">
                  <c:v>MOBİLYA VE İÇ MEKAN TASARIMI ALANI</c:v>
                </c:pt>
                <c:pt idx="7">
                  <c:v>TESİSAT TEKNOLOJİSİ VE İKLİMLENDİRME ALANI</c:v>
                </c:pt>
                <c:pt idx="8">
                  <c:v>YİYECEK İÇECEK VE KONAKLAMA SEYAHAT HİZMETLERİ ALANI</c:v>
                </c:pt>
                <c:pt idx="9">
                  <c:v>MUHASEBE, FİNANSMAN VE PAZARLAMA ALANI</c:v>
                </c:pt>
                <c:pt idx="10">
                  <c:v>BÜRO YÖNETİMİ ALANI</c:v>
                </c:pt>
                <c:pt idx="11">
                  <c:v>ÇOCUK GELİŞİMİ VE EĞİTİMİ ALANI</c:v>
                </c:pt>
                <c:pt idx="12">
                  <c:v>GRAFİK FOTOĞRAF VE MATBAA TEKNOLOJİSİ ALANI</c:v>
                </c:pt>
                <c:pt idx="13">
                  <c:v>GÜZELLİK VE SAÇ BAKIMI HİZMETLERİ ALANI</c:v>
                </c:pt>
                <c:pt idx="14">
                  <c:v>EL SANATLARI ALANI</c:v>
                </c:pt>
                <c:pt idx="15">
                  <c:v>SERAMİK ALANI</c:v>
                </c:pt>
                <c:pt idx="16">
                  <c:v>MODA TASARIM TEKNOLOJİLERİ ALANI</c:v>
                </c:pt>
                <c:pt idx="17">
                  <c:v>GIDA TEKNOLOJİSİ ALANI</c:v>
                </c:pt>
                <c:pt idx="18">
                  <c:v>HARİTA TAPU VE KADASTRO VE SONDAJ</c:v>
                </c:pt>
                <c:pt idx="19">
                  <c:v>TARIM TEKNOLOJİSİ ALANI</c:v>
                </c:pt>
              </c:strCache>
            </c:strRef>
          </c:cat>
          <c:val>
            <c:numRef>
              <c:f>'Alan Bazlı Öğrenci Sayılaması'!$D$3:$D$22</c:f>
              <c:numCache>
                <c:formatCode>General</c:formatCode>
                <c:ptCount val="20"/>
                <c:pt idx="0">
                  <c:v>415</c:v>
                </c:pt>
                <c:pt idx="1">
                  <c:v>479</c:v>
                </c:pt>
                <c:pt idx="2">
                  <c:v>239</c:v>
                </c:pt>
                <c:pt idx="3">
                  <c:v>94</c:v>
                </c:pt>
                <c:pt idx="4">
                  <c:v>182</c:v>
                </c:pt>
                <c:pt idx="5">
                  <c:v>70</c:v>
                </c:pt>
                <c:pt idx="6">
                  <c:v>134</c:v>
                </c:pt>
                <c:pt idx="7">
                  <c:v>72</c:v>
                </c:pt>
                <c:pt idx="8">
                  <c:v>520</c:v>
                </c:pt>
                <c:pt idx="9">
                  <c:v>406</c:v>
                </c:pt>
                <c:pt idx="10">
                  <c:v>82</c:v>
                </c:pt>
                <c:pt idx="11">
                  <c:v>332</c:v>
                </c:pt>
                <c:pt idx="12">
                  <c:v>194</c:v>
                </c:pt>
                <c:pt idx="13">
                  <c:v>267</c:v>
                </c:pt>
                <c:pt idx="14">
                  <c:v>43</c:v>
                </c:pt>
                <c:pt idx="15">
                  <c:v>34</c:v>
                </c:pt>
                <c:pt idx="16">
                  <c:v>91</c:v>
                </c:pt>
                <c:pt idx="17">
                  <c:v>127</c:v>
                </c:pt>
                <c:pt idx="18">
                  <c:v>48</c:v>
                </c:pt>
                <c:pt idx="19">
                  <c:v>48</c:v>
                </c:pt>
              </c:numCache>
            </c:numRef>
          </c:val>
          <c:extLst>
            <c:ext xmlns:c16="http://schemas.microsoft.com/office/drawing/2014/chart" uri="{C3380CC4-5D6E-409C-BE32-E72D297353CC}">
              <c16:uniqueId val="{00000002-5270-4542-BEB7-D301F51B51D3}"/>
            </c:ext>
          </c:extLst>
        </c:ser>
        <c:ser>
          <c:idx val="3"/>
          <c:order val="3"/>
          <c:tx>
            <c:strRef>
              <c:f>'Alan Bazlı Öğrenci Sayılaması'!$E$2</c:f>
              <c:strCache>
                <c:ptCount val="1"/>
                <c:pt idx="0">
                  <c:v>2021-2022</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'Alan Bazlı Öğrenci Sayılaması'!$A$3:$A$22</c:f>
              <c:strCache>
                <c:ptCount val="20"/>
                <c:pt idx="0">
                  <c:v>BİLİŞİM TEKNOLOJİLERİ ALANI</c:v>
                </c:pt>
                <c:pt idx="1">
                  <c:v>ELEKTRİK VE ELEKTRONİK TEKNOLOJİSİ ALANI</c:v>
                </c:pt>
                <c:pt idx="2">
                  <c:v>MOTORLU ARAÇLAR TEKNOLOJİSİ ALANI</c:v>
                </c:pt>
                <c:pt idx="3">
                  <c:v>METAL TEKNOLOJİSİ ALANI</c:v>
                </c:pt>
                <c:pt idx="4">
                  <c:v>İNŞAAT TEKNOLOJİSİ ALANI</c:v>
                </c:pt>
                <c:pt idx="5">
                  <c:v>MAKİNE TEKNOLOJİSİ ALANI</c:v>
                </c:pt>
                <c:pt idx="6">
                  <c:v>MOBİLYA VE İÇ MEKAN TASARIMI ALANI</c:v>
                </c:pt>
                <c:pt idx="7">
                  <c:v>TESİSAT TEKNOLOJİSİ VE İKLİMLENDİRME ALANI</c:v>
                </c:pt>
                <c:pt idx="8">
                  <c:v>YİYECEK İÇECEK VE KONAKLAMA SEYAHAT HİZMETLERİ ALANI</c:v>
                </c:pt>
                <c:pt idx="9">
                  <c:v>MUHASEBE, FİNANSMAN VE PAZARLAMA ALANI</c:v>
                </c:pt>
                <c:pt idx="10">
                  <c:v>BÜRO YÖNETİMİ ALANI</c:v>
                </c:pt>
                <c:pt idx="11">
                  <c:v>ÇOCUK GELİŞİMİ VE EĞİTİMİ ALANI</c:v>
                </c:pt>
                <c:pt idx="12">
                  <c:v>GRAFİK FOTOĞRAF VE MATBAA TEKNOLOJİSİ ALANI</c:v>
                </c:pt>
                <c:pt idx="13">
                  <c:v>GÜZELLİK VE SAÇ BAKIMI HİZMETLERİ ALANI</c:v>
                </c:pt>
                <c:pt idx="14">
                  <c:v>EL SANATLARI ALANI</c:v>
                </c:pt>
                <c:pt idx="15">
                  <c:v>SERAMİK ALANI</c:v>
                </c:pt>
                <c:pt idx="16">
                  <c:v>MODA TASARIM TEKNOLOJİLERİ ALANI</c:v>
                </c:pt>
                <c:pt idx="17">
                  <c:v>GIDA TEKNOLOJİSİ ALANI</c:v>
                </c:pt>
                <c:pt idx="18">
                  <c:v>HARİTA TAPU VE KADASTRO VE SONDAJ</c:v>
                </c:pt>
                <c:pt idx="19">
                  <c:v>TARIM TEKNOLOJİSİ ALANI</c:v>
                </c:pt>
              </c:strCache>
            </c:strRef>
          </c:cat>
          <c:val>
            <c:numRef>
              <c:f>'Alan Bazlı Öğrenci Sayılaması'!$E$3:$E$22</c:f>
              <c:numCache>
                <c:formatCode>General</c:formatCode>
                <c:ptCount val="20"/>
                <c:pt idx="0">
                  <c:v>381</c:v>
                </c:pt>
                <c:pt idx="1">
                  <c:v>536</c:v>
                </c:pt>
                <c:pt idx="2">
                  <c:v>233</c:v>
                </c:pt>
                <c:pt idx="3">
                  <c:v>102</c:v>
                </c:pt>
                <c:pt idx="4">
                  <c:v>143</c:v>
                </c:pt>
                <c:pt idx="5">
                  <c:v>63</c:v>
                </c:pt>
                <c:pt idx="6">
                  <c:v>131</c:v>
                </c:pt>
                <c:pt idx="7">
                  <c:v>71</c:v>
                </c:pt>
                <c:pt idx="8">
                  <c:v>440</c:v>
                </c:pt>
                <c:pt idx="9">
                  <c:v>405</c:v>
                </c:pt>
                <c:pt idx="10">
                  <c:v>88</c:v>
                </c:pt>
                <c:pt idx="11">
                  <c:v>282</c:v>
                </c:pt>
                <c:pt idx="12">
                  <c:v>210</c:v>
                </c:pt>
                <c:pt idx="13">
                  <c:v>293</c:v>
                </c:pt>
                <c:pt idx="14">
                  <c:v>41</c:v>
                </c:pt>
                <c:pt idx="15">
                  <c:v>33</c:v>
                </c:pt>
                <c:pt idx="16">
                  <c:v>80</c:v>
                </c:pt>
                <c:pt idx="17">
                  <c:v>133</c:v>
                </c:pt>
                <c:pt idx="18">
                  <c:v>57</c:v>
                </c:pt>
                <c:pt idx="19">
                  <c:v>57</c:v>
                </c:pt>
              </c:numCache>
            </c:numRef>
          </c:val>
          <c:extLst>
            <c:ext xmlns:c16="http://schemas.microsoft.com/office/drawing/2014/chart" uri="{C3380CC4-5D6E-409C-BE32-E72D297353CC}">
              <c16:uniqueId val="{00000003-5270-4542-BEB7-D301F51B51D3}"/>
            </c:ext>
          </c:extLst>
        </c:ser>
        <c:ser>
          <c:idx val="4"/>
          <c:order val="4"/>
          <c:tx>
            <c:strRef>
              <c:f>'Alan Bazlı Öğrenci Sayılaması'!$F$2</c:f>
              <c:strCache>
                <c:ptCount val="1"/>
                <c:pt idx="0">
                  <c:v>2020-2021</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'Alan Bazlı Öğrenci Sayılaması'!$A$3:$A$22</c:f>
              <c:strCache>
                <c:ptCount val="20"/>
                <c:pt idx="0">
                  <c:v>BİLİŞİM TEKNOLOJİLERİ ALANI</c:v>
                </c:pt>
                <c:pt idx="1">
                  <c:v>ELEKTRİK VE ELEKTRONİK TEKNOLOJİSİ ALANI</c:v>
                </c:pt>
                <c:pt idx="2">
                  <c:v>MOTORLU ARAÇLAR TEKNOLOJİSİ ALANI</c:v>
                </c:pt>
                <c:pt idx="3">
                  <c:v>METAL TEKNOLOJİSİ ALANI</c:v>
                </c:pt>
                <c:pt idx="4">
                  <c:v>İNŞAAT TEKNOLOJİSİ ALANI</c:v>
                </c:pt>
                <c:pt idx="5">
                  <c:v>MAKİNE TEKNOLOJİSİ ALANI</c:v>
                </c:pt>
                <c:pt idx="6">
                  <c:v>MOBİLYA VE İÇ MEKAN TASARIMI ALANI</c:v>
                </c:pt>
                <c:pt idx="7">
                  <c:v>TESİSAT TEKNOLOJİSİ VE İKLİMLENDİRME ALANI</c:v>
                </c:pt>
                <c:pt idx="8">
                  <c:v>YİYECEK İÇECEK VE KONAKLAMA SEYAHAT HİZMETLERİ ALANI</c:v>
                </c:pt>
                <c:pt idx="9">
                  <c:v>MUHASEBE, FİNANSMAN VE PAZARLAMA ALANI</c:v>
                </c:pt>
                <c:pt idx="10">
                  <c:v>BÜRO YÖNETİMİ ALANI</c:v>
                </c:pt>
                <c:pt idx="11">
                  <c:v>ÇOCUK GELİŞİMİ VE EĞİTİMİ ALANI</c:v>
                </c:pt>
                <c:pt idx="12">
                  <c:v>GRAFİK FOTOĞRAF VE MATBAA TEKNOLOJİSİ ALANI</c:v>
                </c:pt>
                <c:pt idx="13">
                  <c:v>GÜZELLİK VE SAÇ BAKIMI HİZMETLERİ ALANI</c:v>
                </c:pt>
                <c:pt idx="14">
                  <c:v>EL SANATLARI ALANI</c:v>
                </c:pt>
                <c:pt idx="15">
                  <c:v>SERAMİK ALANI</c:v>
                </c:pt>
                <c:pt idx="16">
                  <c:v>MODA TASARIM TEKNOLOJİLERİ ALANI</c:v>
                </c:pt>
                <c:pt idx="17">
                  <c:v>GIDA TEKNOLOJİSİ ALANI</c:v>
                </c:pt>
                <c:pt idx="18">
                  <c:v>HARİTA TAPU VE KADASTRO VE SONDAJ</c:v>
                </c:pt>
                <c:pt idx="19">
                  <c:v>TARIM TEKNOLOJİSİ ALANI</c:v>
                </c:pt>
              </c:strCache>
            </c:strRef>
          </c:cat>
          <c:val>
            <c:numRef>
              <c:f>'Alan Bazlı Öğrenci Sayılaması'!$F$3:$F$22</c:f>
              <c:numCache>
                <c:formatCode>General</c:formatCode>
                <c:ptCount val="20"/>
                <c:pt idx="0">
                  <c:v>337</c:v>
                </c:pt>
                <c:pt idx="1">
                  <c:v>477</c:v>
                </c:pt>
                <c:pt idx="2">
                  <c:v>231</c:v>
                </c:pt>
                <c:pt idx="3">
                  <c:v>96</c:v>
                </c:pt>
                <c:pt idx="4">
                  <c:v>151</c:v>
                </c:pt>
                <c:pt idx="5">
                  <c:v>47</c:v>
                </c:pt>
                <c:pt idx="6">
                  <c:v>132</c:v>
                </c:pt>
                <c:pt idx="7">
                  <c:v>44</c:v>
                </c:pt>
                <c:pt idx="8">
                  <c:v>397</c:v>
                </c:pt>
                <c:pt idx="9">
                  <c:v>388</c:v>
                </c:pt>
                <c:pt idx="10">
                  <c:v>95</c:v>
                </c:pt>
                <c:pt idx="11">
                  <c:v>278</c:v>
                </c:pt>
                <c:pt idx="12">
                  <c:v>207</c:v>
                </c:pt>
                <c:pt idx="13">
                  <c:v>284</c:v>
                </c:pt>
                <c:pt idx="14">
                  <c:v>39</c:v>
                </c:pt>
                <c:pt idx="15">
                  <c:v>30</c:v>
                </c:pt>
                <c:pt idx="16">
                  <c:v>72</c:v>
                </c:pt>
                <c:pt idx="17">
                  <c:v>136</c:v>
                </c:pt>
                <c:pt idx="18">
                  <c:v>52</c:v>
                </c:pt>
                <c:pt idx="19">
                  <c:v>52</c:v>
                </c:pt>
              </c:numCache>
            </c:numRef>
          </c:val>
          <c:extLst>
            <c:ext xmlns:c16="http://schemas.microsoft.com/office/drawing/2014/chart" uri="{C3380CC4-5D6E-409C-BE32-E72D297353CC}">
              <c16:uniqueId val="{00000004-5270-4542-BEB7-D301F51B51D3}"/>
            </c:ext>
          </c:extLst>
        </c:ser>
        <c:ser>
          <c:idx val="5"/>
          <c:order val="5"/>
          <c:tx>
            <c:strRef>
              <c:f>'Alan Bazlı Öğrenci Sayılaması'!$G$2</c:f>
              <c:strCache>
                <c:ptCount val="1"/>
                <c:pt idx="0">
                  <c:v>2019-2020</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'Alan Bazlı Öğrenci Sayılaması'!$A$3:$A$22</c:f>
              <c:strCache>
                <c:ptCount val="20"/>
                <c:pt idx="0">
                  <c:v>BİLİŞİM TEKNOLOJİLERİ ALANI</c:v>
                </c:pt>
                <c:pt idx="1">
                  <c:v>ELEKTRİK VE ELEKTRONİK TEKNOLOJİSİ ALANI</c:v>
                </c:pt>
                <c:pt idx="2">
                  <c:v>MOTORLU ARAÇLAR TEKNOLOJİSİ ALANI</c:v>
                </c:pt>
                <c:pt idx="3">
                  <c:v>METAL TEKNOLOJİSİ ALANI</c:v>
                </c:pt>
                <c:pt idx="4">
                  <c:v>İNŞAAT TEKNOLOJİSİ ALANI</c:v>
                </c:pt>
                <c:pt idx="5">
                  <c:v>MAKİNE TEKNOLOJİSİ ALANI</c:v>
                </c:pt>
                <c:pt idx="6">
                  <c:v>MOBİLYA VE İÇ MEKAN TASARIMI ALANI</c:v>
                </c:pt>
                <c:pt idx="7">
                  <c:v>TESİSAT TEKNOLOJİSİ VE İKLİMLENDİRME ALANI</c:v>
                </c:pt>
                <c:pt idx="8">
                  <c:v>YİYECEK İÇECEK VE KONAKLAMA SEYAHAT HİZMETLERİ ALANI</c:v>
                </c:pt>
                <c:pt idx="9">
                  <c:v>MUHASEBE, FİNANSMAN VE PAZARLAMA ALANI</c:v>
                </c:pt>
                <c:pt idx="10">
                  <c:v>BÜRO YÖNETİMİ ALANI</c:v>
                </c:pt>
                <c:pt idx="11">
                  <c:v>ÇOCUK GELİŞİMİ VE EĞİTİMİ ALANI</c:v>
                </c:pt>
                <c:pt idx="12">
                  <c:v>GRAFİK FOTOĞRAF VE MATBAA TEKNOLOJİSİ ALANI</c:v>
                </c:pt>
                <c:pt idx="13">
                  <c:v>GÜZELLİK VE SAÇ BAKIMI HİZMETLERİ ALANI</c:v>
                </c:pt>
                <c:pt idx="14">
                  <c:v>EL SANATLARI ALANI</c:v>
                </c:pt>
                <c:pt idx="15">
                  <c:v>SERAMİK ALANI</c:v>
                </c:pt>
                <c:pt idx="16">
                  <c:v>MODA TASARIM TEKNOLOJİLERİ ALANI</c:v>
                </c:pt>
                <c:pt idx="17">
                  <c:v>GIDA TEKNOLOJİSİ ALANI</c:v>
                </c:pt>
                <c:pt idx="18">
                  <c:v>HARİTA TAPU VE KADASTRO VE SONDAJ</c:v>
                </c:pt>
                <c:pt idx="19">
                  <c:v>TARIM TEKNOLOJİSİ ALANI</c:v>
                </c:pt>
              </c:strCache>
            </c:strRef>
          </c:cat>
          <c:val>
            <c:numRef>
              <c:f>'Alan Bazlı Öğrenci Sayılaması'!$G$3:$G$22</c:f>
              <c:numCache>
                <c:formatCode>General</c:formatCode>
                <c:ptCount val="20"/>
                <c:pt idx="0">
                  <c:v>309</c:v>
                </c:pt>
                <c:pt idx="1">
                  <c:v>424</c:v>
                </c:pt>
                <c:pt idx="2">
                  <c:v>225</c:v>
                </c:pt>
                <c:pt idx="3">
                  <c:v>79</c:v>
                </c:pt>
                <c:pt idx="4">
                  <c:v>141</c:v>
                </c:pt>
                <c:pt idx="5">
                  <c:v>48</c:v>
                </c:pt>
                <c:pt idx="6">
                  <c:v>119</c:v>
                </c:pt>
                <c:pt idx="7">
                  <c:v>35</c:v>
                </c:pt>
                <c:pt idx="8">
                  <c:v>369</c:v>
                </c:pt>
                <c:pt idx="9">
                  <c:v>414</c:v>
                </c:pt>
                <c:pt idx="10">
                  <c:v>90</c:v>
                </c:pt>
                <c:pt idx="11">
                  <c:v>264</c:v>
                </c:pt>
                <c:pt idx="12">
                  <c:v>207</c:v>
                </c:pt>
                <c:pt idx="13">
                  <c:v>307</c:v>
                </c:pt>
                <c:pt idx="14">
                  <c:v>37</c:v>
                </c:pt>
                <c:pt idx="15">
                  <c:v>33</c:v>
                </c:pt>
                <c:pt idx="16">
                  <c:v>56</c:v>
                </c:pt>
                <c:pt idx="17">
                  <c:v>133</c:v>
                </c:pt>
                <c:pt idx="18">
                  <c:v>37</c:v>
                </c:pt>
                <c:pt idx="19">
                  <c:v>37</c:v>
                </c:pt>
              </c:numCache>
            </c:numRef>
          </c:val>
          <c:extLst>
            <c:ext xmlns:c16="http://schemas.microsoft.com/office/drawing/2014/chart" uri="{C3380CC4-5D6E-409C-BE32-E72D297353CC}">
              <c16:uniqueId val="{00000005-5270-4542-BEB7-D301F51B51D3}"/>
            </c:ext>
          </c:extLst>
        </c:ser>
        <c:ser>
          <c:idx val="6"/>
          <c:order val="6"/>
          <c:tx>
            <c:strRef>
              <c:f>'Alan Bazlı Öğrenci Sayılaması'!$H$2</c:f>
              <c:strCache>
                <c:ptCount val="1"/>
                <c:pt idx="0">
                  <c:v>2018-2019</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'Alan Bazlı Öğrenci Sayılaması'!$A$3:$A$22</c:f>
              <c:strCache>
                <c:ptCount val="20"/>
                <c:pt idx="0">
                  <c:v>BİLİŞİM TEKNOLOJİLERİ ALANI</c:v>
                </c:pt>
                <c:pt idx="1">
                  <c:v>ELEKTRİK VE ELEKTRONİK TEKNOLOJİSİ ALANI</c:v>
                </c:pt>
                <c:pt idx="2">
                  <c:v>MOTORLU ARAÇLAR TEKNOLOJİSİ ALANI</c:v>
                </c:pt>
                <c:pt idx="3">
                  <c:v>METAL TEKNOLOJİSİ ALANI</c:v>
                </c:pt>
                <c:pt idx="4">
                  <c:v>İNŞAAT TEKNOLOJİSİ ALANI</c:v>
                </c:pt>
                <c:pt idx="5">
                  <c:v>MAKİNE TEKNOLOJİSİ ALANI</c:v>
                </c:pt>
                <c:pt idx="6">
                  <c:v>MOBİLYA VE İÇ MEKAN TASARIMI ALANI</c:v>
                </c:pt>
                <c:pt idx="7">
                  <c:v>TESİSAT TEKNOLOJİSİ VE İKLİMLENDİRME ALANI</c:v>
                </c:pt>
                <c:pt idx="8">
                  <c:v>YİYECEK İÇECEK VE KONAKLAMA SEYAHAT HİZMETLERİ ALANI</c:v>
                </c:pt>
                <c:pt idx="9">
                  <c:v>MUHASEBE, FİNANSMAN VE PAZARLAMA ALANI</c:v>
                </c:pt>
                <c:pt idx="10">
                  <c:v>BÜRO YÖNETİMİ ALANI</c:v>
                </c:pt>
                <c:pt idx="11">
                  <c:v>ÇOCUK GELİŞİMİ VE EĞİTİMİ ALANI</c:v>
                </c:pt>
                <c:pt idx="12">
                  <c:v>GRAFİK FOTOĞRAF VE MATBAA TEKNOLOJİSİ ALANI</c:v>
                </c:pt>
                <c:pt idx="13">
                  <c:v>GÜZELLİK VE SAÇ BAKIMI HİZMETLERİ ALANI</c:v>
                </c:pt>
                <c:pt idx="14">
                  <c:v>EL SANATLARI ALANI</c:v>
                </c:pt>
                <c:pt idx="15">
                  <c:v>SERAMİK ALANI</c:v>
                </c:pt>
                <c:pt idx="16">
                  <c:v>MODA TASARIM TEKNOLOJİLERİ ALANI</c:v>
                </c:pt>
                <c:pt idx="17">
                  <c:v>GIDA TEKNOLOJİSİ ALANI</c:v>
                </c:pt>
                <c:pt idx="18">
                  <c:v>HARİTA TAPU VE KADASTRO VE SONDAJ</c:v>
                </c:pt>
                <c:pt idx="19">
                  <c:v>TARIM TEKNOLOJİSİ ALANI</c:v>
                </c:pt>
              </c:strCache>
            </c:strRef>
          </c:cat>
          <c:val>
            <c:numRef>
              <c:f>'Alan Bazlı Öğrenci Sayılaması'!$H$3:$H$22</c:f>
              <c:numCache>
                <c:formatCode>General</c:formatCode>
                <c:ptCount val="20"/>
                <c:pt idx="0">
                  <c:v>322</c:v>
                </c:pt>
                <c:pt idx="1">
                  <c:v>423</c:v>
                </c:pt>
                <c:pt idx="2">
                  <c:v>232</c:v>
                </c:pt>
                <c:pt idx="3">
                  <c:v>98</c:v>
                </c:pt>
                <c:pt idx="4">
                  <c:v>136</c:v>
                </c:pt>
                <c:pt idx="5">
                  <c:v>50</c:v>
                </c:pt>
                <c:pt idx="6">
                  <c:v>107</c:v>
                </c:pt>
                <c:pt idx="7">
                  <c:v>30</c:v>
                </c:pt>
                <c:pt idx="8">
                  <c:v>337</c:v>
                </c:pt>
                <c:pt idx="9">
                  <c:v>445</c:v>
                </c:pt>
                <c:pt idx="10">
                  <c:v>93</c:v>
                </c:pt>
                <c:pt idx="11">
                  <c:v>256</c:v>
                </c:pt>
                <c:pt idx="12">
                  <c:v>215</c:v>
                </c:pt>
                <c:pt idx="13">
                  <c:v>277</c:v>
                </c:pt>
                <c:pt idx="14">
                  <c:v>35</c:v>
                </c:pt>
                <c:pt idx="15">
                  <c:v>40</c:v>
                </c:pt>
                <c:pt idx="16">
                  <c:v>55</c:v>
                </c:pt>
                <c:pt idx="17">
                  <c:v>114</c:v>
                </c:pt>
                <c:pt idx="18">
                  <c:v>27</c:v>
                </c:pt>
                <c:pt idx="19">
                  <c:v>27</c:v>
                </c:pt>
              </c:numCache>
            </c:numRef>
          </c:val>
          <c:extLst>
            <c:ext xmlns:c16="http://schemas.microsoft.com/office/drawing/2014/chart" uri="{C3380CC4-5D6E-409C-BE32-E72D297353CC}">
              <c16:uniqueId val="{00000006-5270-4542-BEB7-D301F51B51D3}"/>
            </c:ext>
          </c:extLst>
        </c:ser>
        <c:dLbls>
          <c:dLblPos val="outEnd"/>
          <c:showLegendKey val="0"/>
          <c:showVal val="1"/>
          <c:showCatName val="0"/>
          <c:showSerName val="0"/>
          <c:showPercent val="0"/>
          <c:showBubbleSize val="0"/>
        </c:dLbls>
        <c:gapWidth val="219"/>
        <c:axId val="760619503"/>
        <c:axId val="760619983"/>
      </c:barChart>
      <c:catAx>
        <c:axId val="7606195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760619983"/>
        <c:crosses val="autoZero"/>
        <c:auto val="1"/>
        <c:lblAlgn val="ctr"/>
        <c:lblOffset val="100"/>
        <c:noMultiLvlLbl val="0"/>
      </c:catAx>
      <c:valAx>
        <c:axId val="760619983"/>
        <c:scaling>
          <c:orientation val="minMax"/>
        </c:scaling>
        <c:delete val="1"/>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60619503"/>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21640B-4DDB-432A-8DF8-EFFAE08ABF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3649</Words>
  <Characters>20801</Characters>
  <Application>Microsoft Office Word</Application>
  <DocSecurity>0</DocSecurity>
  <Lines>173</Lines>
  <Paragraphs>48</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24402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BÜKE GÖKTE</dc:creator>
  <cp:keywords/>
  <dc:description/>
  <cp:lastModifiedBy>BÜKE GÖKTE</cp:lastModifiedBy>
  <cp:revision>2</cp:revision>
  <dcterms:created xsi:type="dcterms:W3CDTF">2024-11-21T08:51:00Z</dcterms:created>
  <dcterms:modified xsi:type="dcterms:W3CDTF">2024-11-21T08:51:00Z</dcterms:modified>
</cp:coreProperties>
</file>