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4AE7" w14:textId="695AC370" w:rsidR="000A0B49" w:rsidRDefault="002F3A5C" w:rsidP="009345C0">
      <w:pPr>
        <w:jc w:val="center"/>
        <w:rPr>
          <w:b/>
          <w:bCs/>
          <w:sz w:val="24"/>
          <w:szCs w:val="24"/>
        </w:rPr>
      </w:pPr>
      <w:r w:rsidRPr="009345C0">
        <w:rPr>
          <w:b/>
          <w:bCs/>
          <w:sz w:val="24"/>
          <w:szCs w:val="24"/>
        </w:rPr>
        <w:t>ANKARA ZİYARE</w:t>
      </w:r>
      <w:r w:rsidR="009345C0" w:rsidRPr="009345C0">
        <w:rPr>
          <w:b/>
          <w:bCs/>
          <w:sz w:val="24"/>
          <w:szCs w:val="24"/>
        </w:rPr>
        <w:t>T RAPORU</w:t>
      </w:r>
    </w:p>
    <w:p w14:paraId="5ACB91A1" w14:textId="26D4AC8B" w:rsidR="002F3A5C" w:rsidRDefault="002033B7" w:rsidP="002033B7">
      <w:pPr>
        <w:jc w:val="center"/>
        <w:rPr>
          <w:b/>
          <w:bCs/>
          <w:sz w:val="24"/>
          <w:szCs w:val="24"/>
        </w:rPr>
      </w:pPr>
      <w:r w:rsidRPr="002033B7">
        <w:rPr>
          <w:b/>
          <w:bCs/>
          <w:sz w:val="24"/>
          <w:szCs w:val="24"/>
        </w:rPr>
        <w:t>(10-12 OCAK 2024)</w:t>
      </w:r>
    </w:p>
    <w:p w14:paraId="7A9B40C0" w14:textId="77777777" w:rsidR="002033B7" w:rsidRPr="002033B7" w:rsidRDefault="002033B7" w:rsidP="002033B7">
      <w:pPr>
        <w:jc w:val="center"/>
        <w:rPr>
          <w:b/>
          <w:bCs/>
          <w:sz w:val="24"/>
          <w:szCs w:val="24"/>
        </w:rPr>
      </w:pPr>
    </w:p>
    <w:p w14:paraId="5A413573" w14:textId="77777777" w:rsidR="00854D9D" w:rsidRDefault="002F3A5C" w:rsidP="00854D9D">
      <w:pPr>
        <w:jc w:val="both"/>
      </w:pPr>
      <w:r w:rsidRPr="00854D9D">
        <w:rPr>
          <w:b/>
          <w:bCs/>
          <w:sz w:val="24"/>
          <w:szCs w:val="24"/>
        </w:rPr>
        <w:t>AMAÇ:</w:t>
      </w:r>
      <w:r w:rsidR="008F103A" w:rsidRPr="009345C0">
        <w:rPr>
          <w:sz w:val="24"/>
          <w:szCs w:val="24"/>
        </w:rPr>
        <w:t xml:space="preserve"> </w:t>
      </w:r>
      <w:r w:rsidR="009345C0">
        <w:t xml:space="preserve"> </w:t>
      </w:r>
    </w:p>
    <w:p w14:paraId="7DA23E2B" w14:textId="5325552B" w:rsidR="002F3A5C" w:rsidRDefault="0090526D" w:rsidP="00854D9D">
      <w:pPr>
        <w:jc w:val="both"/>
      </w:pPr>
      <w:r>
        <w:t xml:space="preserve">Türkiye </w:t>
      </w:r>
      <w:r w:rsidR="008F103A">
        <w:t>Ankara ili</w:t>
      </w:r>
      <w:r>
        <w:t xml:space="preserve"> içerisinde TC Milli Eğitim Bakanlığı destekli</w:t>
      </w:r>
      <w:r w:rsidR="008F103A">
        <w:t>, mesleki eğitim iş birliği proje ve protokolleri kapsamında faaliyet gösteren mesleki teknik eğitim kurum ve merkezlerin</w:t>
      </w:r>
      <w:r w:rsidR="00CA1E90">
        <w:t>i ziyaret ederek,</w:t>
      </w:r>
      <w:r w:rsidR="00551600">
        <w:t xml:space="preserve"> atölye ve sınıf ortamlarını ve sektör ile işbirliklerini </w:t>
      </w:r>
      <w:r w:rsidR="00125685">
        <w:t>gözlemle</w:t>
      </w:r>
      <w:r w:rsidR="00CA1E90">
        <w:t xml:space="preserve">mek ve </w:t>
      </w:r>
      <w:r w:rsidR="008F103A">
        <w:t xml:space="preserve">ülkemizde </w:t>
      </w:r>
      <w:r w:rsidR="00125685">
        <w:t>eğitim veren</w:t>
      </w:r>
      <w:r w:rsidR="008F103A">
        <w:t xml:space="preserve"> meslek okullarında kaliteyi artırmak adına</w:t>
      </w:r>
      <w:r w:rsidR="00125685">
        <w:t>,</w:t>
      </w:r>
      <w:r w:rsidR="008F103A">
        <w:t xml:space="preserve"> uygulanabilir</w:t>
      </w:r>
      <w:r>
        <w:t xml:space="preserve">, </w:t>
      </w:r>
      <w:r w:rsidR="008F103A">
        <w:t>sürdürülebilir</w:t>
      </w:r>
      <w:r w:rsidR="00125685">
        <w:t xml:space="preserve"> olarak tespit </w:t>
      </w:r>
      <w:r>
        <w:t>edilen</w:t>
      </w:r>
      <w:r w:rsidR="00125685">
        <w:t>, mevcu</w:t>
      </w:r>
      <w:r>
        <w:t xml:space="preserve">dumuzdan </w:t>
      </w:r>
      <w:r w:rsidR="00125685">
        <w:t xml:space="preserve">farklı uygulama ve faaliyetlerin, ülkemiz ve eğitim kurumlarımız şartlarına nasıl </w:t>
      </w:r>
      <w:r>
        <w:t>u</w:t>
      </w:r>
      <w:r w:rsidR="00125685">
        <w:t>yumlandırılabileceğine yönelik bir ön çalışma gerçekleştirmek.</w:t>
      </w:r>
    </w:p>
    <w:p w14:paraId="7BDF3666" w14:textId="77777777" w:rsidR="00854D9D" w:rsidRDefault="00854D9D" w:rsidP="00854D9D">
      <w:pPr>
        <w:jc w:val="both"/>
      </w:pPr>
    </w:p>
    <w:p w14:paraId="7F14AEE3" w14:textId="640EBB44" w:rsidR="002F3A5C" w:rsidRDefault="002F3A5C">
      <w:r w:rsidRPr="009345C0">
        <w:rPr>
          <w:b/>
          <w:bCs/>
          <w:sz w:val="24"/>
          <w:szCs w:val="24"/>
        </w:rPr>
        <w:t>ZİYARET EDİLEN YERLER</w:t>
      </w:r>
      <w:r w:rsidR="00B36E85">
        <w:rPr>
          <w:b/>
          <w:bCs/>
          <w:sz w:val="24"/>
          <w:szCs w:val="24"/>
        </w:rPr>
        <w:t xml:space="preserve"> </w:t>
      </w:r>
    </w:p>
    <w:p w14:paraId="49C70641" w14:textId="6F679FCD" w:rsidR="00B36E85" w:rsidRPr="001F7C26" w:rsidRDefault="00B36E85" w:rsidP="002F3A5C">
      <w:pPr>
        <w:pStyle w:val="ListParagraph"/>
        <w:numPr>
          <w:ilvl w:val="0"/>
          <w:numId w:val="2"/>
        </w:numPr>
        <w:rPr>
          <w:b/>
          <w:bCs/>
          <w:i/>
          <w:iCs/>
        </w:rPr>
      </w:pPr>
      <w:r w:rsidRPr="001F7C26">
        <w:rPr>
          <w:b/>
          <w:bCs/>
          <w:i/>
          <w:iCs/>
        </w:rPr>
        <w:t>METEK projesi kapsamında Sektörel Yetkinlik Geliştirme Merkezi</w:t>
      </w:r>
      <w:r w:rsidR="00604F82">
        <w:rPr>
          <w:b/>
          <w:bCs/>
          <w:i/>
          <w:iCs/>
        </w:rPr>
        <w:t xml:space="preserve"> (Ankara Ticaret Odası Hibe Projesi-Gazi Üniversitesi)</w:t>
      </w:r>
      <w:r w:rsidRPr="001F7C26">
        <w:rPr>
          <w:b/>
          <w:bCs/>
          <w:i/>
          <w:iCs/>
        </w:rPr>
        <w:t>:</w:t>
      </w:r>
    </w:p>
    <w:p w14:paraId="32DE0057" w14:textId="60339AF7" w:rsidR="00B36E85" w:rsidRDefault="00604F82" w:rsidP="00854D9D">
      <w:pPr>
        <w:ind w:left="720"/>
        <w:jc w:val="both"/>
      </w:pPr>
      <w:r>
        <w:t xml:space="preserve">Mesleki ve teknik eğitim kalitesini artırmak amacıyla hayata geçirilen sektörel mükemmeliyet merkezleri kurulması yoluyla </w:t>
      </w:r>
      <w:r w:rsidR="004D41B3">
        <w:t>“M</w:t>
      </w:r>
      <w:r>
        <w:t xml:space="preserve">esleki ve </w:t>
      </w:r>
      <w:r w:rsidR="004D41B3">
        <w:t>T</w:t>
      </w:r>
      <w:r>
        <w:t xml:space="preserve">eknik </w:t>
      </w:r>
      <w:r w:rsidR="004D41B3">
        <w:t>E</w:t>
      </w:r>
      <w:r>
        <w:t xml:space="preserve">ğitimin </w:t>
      </w:r>
      <w:r w:rsidR="004D41B3">
        <w:t xml:space="preserve">Kalitesinin Artırılması (METEK III) Projesi ” kapsamında </w:t>
      </w:r>
      <w:r w:rsidR="00B36E85">
        <w:t xml:space="preserve">Gazi Üniversitesi kampüsü </w:t>
      </w:r>
      <w:r w:rsidR="00854D9D">
        <w:t xml:space="preserve">içerisinde </w:t>
      </w:r>
      <w:r w:rsidR="00B36E85">
        <w:t xml:space="preserve">Metal ve Metalurji alanında kurulan “Sektörel Yetkinlik Geliştirme Merkezi” </w:t>
      </w:r>
      <w:r w:rsidR="00B36E85" w:rsidRPr="00B36E85">
        <w:t>son teknolojiye dayalı laboratuvar altyapısıyla</w:t>
      </w:r>
      <w:r w:rsidR="00B36E85">
        <w:t xml:space="preserve"> oldukça dikkat çekici</w:t>
      </w:r>
      <w:r w:rsidR="00854D9D">
        <w:t xml:space="preserve">dir. Türkiye’de farklı illerdeki okullardan gelen öğretmenlere eğitimler verilmektedir. </w:t>
      </w:r>
      <w:r w:rsidR="00B36E85">
        <w:t>Hem s</w:t>
      </w:r>
      <w:r w:rsidR="00B36E85" w:rsidRPr="00B36E85">
        <w:t>ektöre AR-GE desteği sağla</w:t>
      </w:r>
      <w:r w:rsidR="00B36E85">
        <w:t>yıp</w:t>
      </w:r>
      <w:r w:rsidR="001F7C26">
        <w:t>,</w:t>
      </w:r>
      <w:r w:rsidR="00B36E85">
        <w:t xml:space="preserve"> hem </w:t>
      </w:r>
      <w:r w:rsidR="001A21B4">
        <w:t>k</w:t>
      </w:r>
      <w:r w:rsidR="00B36E85" w:rsidRPr="00B36E85">
        <w:t>alifiye işgücü yetiştire</w:t>
      </w:r>
      <w:r w:rsidR="001A21B4">
        <w:t>cek olan</w:t>
      </w:r>
      <w:r w:rsidR="00B36E85" w:rsidRPr="00B36E85">
        <w:t xml:space="preserve"> nitelikli öğretmenler yetiştir</w:t>
      </w:r>
      <w:r w:rsidR="001A21B4">
        <w:t>meyi hedefleyen</w:t>
      </w:r>
      <w:r w:rsidR="001F7C26">
        <w:t xml:space="preserve"> bu merkez, böylelikle </w:t>
      </w:r>
      <w:r w:rsidR="00B36E85">
        <w:t xml:space="preserve">öğretmen tecrübe ve motivasyon eksikliğini </w:t>
      </w:r>
      <w:r w:rsidR="001F7C26">
        <w:t xml:space="preserve">ortadan </w:t>
      </w:r>
      <w:r w:rsidR="001A21B4">
        <w:t>kaldırabilir</w:t>
      </w:r>
      <w:r w:rsidR="001F7C26">
        <w:t>, ayrıca öğretmenlerin beceri ve niteliklerini artırıp, onları en güncel bilgilerle donat</w:t>
      </w:r>
      <w:r w:rsidR="001A21B4">
        <w:t xml:space="preserve">arak </w:t>
      </w:r>
      <w:r w:rsidR="001F7C26">
        <w:t xml:space="preserve">eğitim sisteminin kalitesini de </w:t>
      </w:r>
      <w:r w:rsidR="001A21B4">
        <w:t>artırabilir</w:t>
      </w:r>
      <w:r w:rsidR="001F7C26">
        <w:t>.</w:t>
      </w:r>
      <w:r w:rsidR="001A21B4">
        <w:t xml:space="preserve"> </w:t>
      </w:r>
      <w:r w:rsidR="00854D9D">
        <w:t>Ülkemizde de</w:t>
      </w:r>
      <w:r w:rsidR="001A21B4">
        <w:t xml:space="preserve"> öğretmenlere alanında hizmet içi eğitim sunmaktadır ama böyle bir merkezde teorikten ziyade uygulamalı bilgiler ile hizmet içi eğitim daha kapsamlı hale gelebilir. Böyle bir proje ile reel sektör de iş birliğine dahil edilebilir ve sektör ihtiyacına cevap verecek hem öğret</w:t>
      </w:r>
      <w:r w:rsidR="00B40BBE">
        <w:t>m</w:t>
      </w:r>
      <w:r w:rsidR="001A21B4">
        <w:t xml:space="preserve">en hem de öğrenci yetiştirilmesi desteklenebilir. Benzer bir proje geliştirilmesi ülkemizde mümkün olmaz ise, bu merkez ile </w:t>
      </w:r>
      <w:r w:rsidR="009A2740">
        <w:t>iş birliği</w:t>
      </w:r>
      <w:r w:rsidR="001A21B4">
        <w:t xml:space="preserve"> düşünülebilir.</w:t>
      </w:r>
    </w:p>
    <w:p w14:paraId="3F97380D" w14:textId="77777777" w:rsidR="006F6436" w:rsidRPr="009A2740" w:rsidRDefault="00B36E85" w:rsidP="002F3A5C">
      <w:pPr>
        <w:pStyle w:val="ListParagraph"/>
        <w:numPr>
          <w:ilvl w:val="0"/>
          <w:numId w:val="2"/>
        </w:numPr>
        <w:rPr>
          <w:b/>
          <w:bCs/>
          <w:i/>
          <w:iCs/>
        </w:rPr>
      </w:pPr>
      <w:r w:rsidRPr="009A2740">
        <w:rPr>
          <w:b/>
          <w:bCs/>
          <w:i/>
          <w:iCs/>
        </w:rPr>
        <w:t>Gazi Mesleki ve Teknik Anadolu Lisesi:</w:t>
      </w:r>
      <w:r w:rsidR="002F3A5C" w:rsidRPr="009A2740">
        <w:rPr>
          <w:b/>
          <w:bCs/>
          <w:i/>
          <w:iCs/>
        </w:rPr>
        <w:t xml:space="preserve">                  </w:t>
      </w:r>
    </w:p>
    <w:p w14:paraId="2F592C7F" w14:textId="4E0D7863" w:rsidR="002F3A5C" w:rsidRDefault="00F828BD" w:rsidP="00F828BD">
      <w:pPr>
        <w:pStyle w:val="ListParagraph"/>
        <w:jc w:val="both"/>
      </w:pPr>
      <w:r>
        <w:t>1962 yılında kurulan, 26 Şubat 2019 tarihinde MEB, TOBB ve TOBB ETÜ arasında imzalanan mesleki eğitim işbirliği protokolü kapsamına alınan 50 mesleki ve teknik okuldan biridir. Bilişim Teknolojileri, Uçak Bakım Alanı, Plastik Teknolojileri, Raylı Sistem, Motorlu Araçlar Teknolojisi, Elektrik Elektronik Teknolojileri Alanı, Makine Teknolojisi, Metal Teknolojileri ve Mobilya-İç Mekan Tasarımı Alanı olmak üzere 9 meslek alanında eğitim veren okulda eğitim tam gün gerçekleşmektedir. B</w:t>
      </w:r>
      <w:r w:rsidR="009A2740">
        <w:t xml:space="preserve">u okulun sanayiye direkt olarak </w:t>
      </w:r>
      <w:r>
        <w:t>sektörde ihtiyaç duyulan gerekli mesleki yeterlilikleri kazanmış nitelikli meslek elemanları</w:t>
      </w:r>
      <w:r w:rsidR="009A2740">
        <w:t xml:space="preserve"> yetiştiriyor olması, hem öğrenciye maddi gelir sağlayarak öğrenciyi mesleki eğitiminde gelişmeye güdülüyor, hem de işletmelerin ekonomik ve donanım desteği sağlamasına olanak tanıyor. Devlet tarafından karşılan(a)mayan ihtiyaçları işverenler tarafından karşılayabilir durumda olan bu okul, bölgelere </w:t>
      </w:r>
      <w:r w:rsidR="009A2740" w:rsidRPr="00854D9D">
        <w:t xml:space="preserve">ihtiyaçlarına göre proje okullarının açılmasının </w:t>
      </w:r>
      <w:r w:rsidR="009A2740">
        <w:t>ve meslek odaları ve işletmelerle iş birliği yapılmasının önemini görmemizi sağlaması bakımından önemli bir ziyaretti</w:t>
      </w:r>
      <w:r>
        <w:t>r</w:t>
      </w:r>
      <w:r w:rsidR="009A2740">
        <w:t>.</w:t>
      </w:r>
      <w:r w:rsidR="008306D6">
        <w:t xml:space="preserve"> Buradan mezun öğrencinin istihdam garantisi olması da, hem mesleki eğitime talebi artırmakta, hem de başarılı öğrencilerin de bu </w:t>
      </w:r>
      <w:r w:rsidR="008306D6">
        <w:lastRenderedPageBreak/>
        <w:t>alanı tercih etmesine olanak sağlamakta</w:t>
      </w:r>
      <w:r w:rsidR="00854D9D">
        <w:t>dır</w:t>
      </w:r>
      <w:r w:rsidR="008306D6">
        <w:t xml:space="preserve">. </w:t>
      </w:r>
      <w:r w:rsidR="00B40BBE">
        <w:t xml:space="preserve">Öğrencilerin bu okula merkezi bir sınav ile yerleşiyor olması da öğrenci akademik profilinin yükselmesini </w:t>
      </w:r>
      <w:r w:rsidR="00854D9D">
        <w:t>sağlamaktadır.</w:t>
      </w:r>
    </w:p>
    <w:p w14:paraId="2BAA75A6" w14:textId="77777777" w:rsidR="009A2740" w:rsidRDefault="009A2740" w:rsidP="006F6436">
      <w:pPr>
        <w:pStyle w:val="ListParagraph"/>
      </w:pPr>
    </w:p>
    <w:p w14:paraId="04E8CAF1" w14:textId="5061DB9B" w:rsidR="00B36E85" w:rsidRPr="008A64E9" w:rsidRDefault="00B36E85" w:rsidP="002F3A5C">
      <w:pPr>
        <w:pStyle w:val="ListParagraph"/>
        <w:numPr>
          <w:ilvl w:val="0"/>
          <w:numId w:val="2"/>
        </w:numPr>
        <w:rPr>
          <w:b/>
          <w:bCs/>
          <w:i/>
          <w:iCs/>
        </w:rPr>
      </w:pPr>
      <w:r w:rsidRPr="008A64E9">
        <w:rPr>
          <w:b/>
          <w:bCs/>
          <w:i/>
          <w:iCs/>
        </w:rPr>
        <w:t>Mogan M</w:t>
      </w:r>
      <w:r w:rsidR="00F85310">
        <w:rPr>
          <w:b/>
          <w:bCs/>
          <w:i/>
          <w:iCs/>
        </w:rPr>
        <w:t xml:space="preserve">esleki ve </w:t>
      </w:r>
      <w:r w:rsidRPr="008A64E9">
        <w:rPr>
          <w:b/>
          <w:bCs/>
          <w:i/>
          <w:iCs/>
        </w:rPr>
        <w:t>T</w:t>
      </w:r>
      <w:r w:rsidR="00F85310">
        <w:rPr>
          <w:b/>
          <w:bCs/>
          <w:i/>
          <w:iCs/>
        </w:rPr>
        <w:t xml:space="preserve">eknik </w:t>
      </w:r>
      <w:r w:rsidRPr="008A64E9">
        <w:rPr>
          <w:b/>
          <w:bCs/>
          <w:i/>
          <w:iCs/>
        </w:rPr>
        <w:t>A</w:t>
      </w:r>
      <w:r w:rsidR="00F85310">
        <w:rPr>
          <w:b/>
          <w:bCs/>
          <w:i/>
          <w:iCs/>
        </w:rPr>
        <w:t xml:space="preserve">nadou </w:t>
      </w:r>
      <w:r w:rsidRPr="008A64E9">
        <w:rPr>
          <w:b/>
          <w:bCs/>
          <w:i/>
          <w:iCs/>
        </w:rPr>
        <w:t>L</w:t>
      </w:r>
      <w:r w:rsidR="00F85310">
        <w:rPr>
          <w:b/>
          <w:bCs/>
          <w:i/>
          <w:iCs/>
        </w:rPr>
        <w:t>isesi ve Uygulama Oteli</w:t>
      </w:r>
      <w:r w:rsidRPr="008A64E9">
        <w:rPr>
          <w:b/>
          <w:bCs/>
          <w:i/>
          <w:iCs/>
        </w:rPr>
        <w:t>:</w:t>
      </w:r>
    </w:p>
    <w:p w14:paraId="5AB2BED3" w14:textId="6F5CFFBF" w:rsidR="008A64E9" w:rsidRDefault="00F85310" w:rsidP="00F85310">
      <w:pPr>
        <w:pStyle w:val="ListParagraph"/>
        <w:jc w:val="both"/>
      </w:pPr>
      <w:r>
        <w:t xml:space="preserve">2022 yılında uluslararası projeler ve protokoller kapsamına alınan, adını Mogan Gölü’nden alan, </w:t>
      </w:r>
      <w:r w:rsidR="008A64E9">
        <w:t xml:space="preserve">65 odası, yemekhanesi, derslik, mutfak ve çok amaçlı salonları ile </w:t>
      </w:r>
      <w:r>
        <w:t xml:space="preserve">hem okul hem de uygulama oteli olarak </w:t>
      </w:r>
      <w:r w:rsidR="008A64E9">
        <w:t xml:space="preserve">muazzam bir tesise dönüştürülen bu okul, bizde kardeş okulu olması bakımından uygulamaların direkt olarak mukayese edilebileceği bir ziyaret oldu. </w:t>
      </w:r>
      <w:r w:rsidR="00E061AC">
        <w:t>Bu okula da sınav başarısına göre yerleşen öğrenciler, 10. Sınıfta bölüm içindeki alanlarını seçmek yerine, 9. Sınıf seviyesinde alanlarını da seçerek bölümlerine yerleşiyorlar. Ayrıca işletmelerde beceri eğitimi sadece 12. sınıfta değil, 11. Sınıftan itibaren uygulanmakta</w:t>
      </w:r>
      <w:r>
        <w:t>dır</w:t>
      </w:r>
      <w:r w:rsidR="00E061AC">
        <w:t>. Beceri eğitiminin daha alt sınıflardan başlanarak daha uzun bir zaman dilimine yayılması, öğrencilerin mezun olduktan sonra atılacakları iş hayatını daha yakından tanımaları, gerekli becerileri daha iyi kazanmaları ve özgüvenlerinin artması bakımından mutlak fayda sağlamaktadır. Bu okulun Rixos oteller zinciri ile imzaladığı protokol de yine mesleki eğitimde yaşanan fiziki ve donanım kaynaklı ve işletme kaynaklı sorunlara okul adına çeşitli çözümler getirirken, mesleki bilgi, beceri ve tecrübe kazandırma, ara eleman yetiştirme ve meslek edindirmesi bakımından, öğrenciden kaynaklanabilecek problemler</w:t>
      </w:r>
      <w:r w:rsidR="00B1531A">
        <w:t xml:space="preserve">i de minimize etmekte ve tarafımızca kesinlikle inceleme ve değerlendirmeye alınması gereken bir örnektir. Turizm eğitiminin </w:t>
      </w:r>
      <w:r w:rsidR="00B1531A" w:rsidRPr="00B1531A">
        <w:rPr>
          <w:i/>
          <w:iCs/>
        </w:rPr>
        <w:t>Konaklama ve Seyahat Hizmetleri</w:t>
      </w:r>
      <w:r w:rsidR="00B1531A">
        <w:t xml:space="preserve"> ile </w:t>
      </w:r>
      <w:r w:rsidR="00B1531A" w:rsidRPr="00B1531A">
        <w:rPr>
          <w:i/>
          <w:iCs/>
        </w:rPr>
        <w:t>Yiyecek ve İçecek Hizmetleri</w:t>
      </w:r>
      <w:r w:rsidR="00B1531A">
        <w:t xml:space="preserve"> olarak alanlaştırılması ve eğitimin bu kapsamlarda yoğunlaştırılması müfredat açısından da dikkatimi çeken hususlar oldu. Yabancı dilde ikinci bir dilin iş piyasasında en güncel diller arasından seçmeli ders olarak müfredatta mecburi hale getirilmesi ve mesleki </w:t>
      </w:r>
      <w:r w:rsidR="008D0D74">
        <w:t>İngilizce ’de</w:t>
      </w:r>
      <w:r w:rsidR="00B1531A">
        <w:t xml:space="preserve"> öğrencinin yabancı dil öğrenimindeki ihtiyaçlarına yönelik</w:t>
      </w:r>
      <w:r w:rsidR="008D0D74">
        <w:t xml:space="preserve"> öğretim materyallerinin geliştirilmesi için öğretmene yatırım yapılarak mesleki gelişiminin desteklenmesi de dikkat</w:t>
      </w:r>
      <w:r>
        <w:t xml:space="preserve"> </w:t>
      </w:r>
      <w:r w:rsidR="008D0D74">
        <w:t>çek</w:t>
      </w:r>
      <w:r>
        <w:t>mektedir</w:t>
      </w:r>
      <w:r w:rsidR="008D0D74">
        <w:t>. Ülkemizde de her alanda mesleki İngilizcenin 9. Sınıftan itibaren zorunlu olarak uygulamaya başlandığı bu yılda, materyal eksikliği ve uygulama bakımından yaşadığımız problemlerle mücadelede</w:t>
      </w:r>
      <w:r w:rsidR="005F7161">
        <w:t>,</w:t>
      </w:r>
      <w:r w:rsidR="008D0D74">
        <w:t xml:space="preserve"> öğretmenin materyal geliştirme eğitimi</w:t>
      </w:r>
      <w:r w:rsidR="005F7161">
        <w:t>nde izledikleri yolda istişarede bulun</w:t>
      </w:r>
      <w:r>
        <w:t>ulabilir.</w:t>
      </w:r>
    </w:p>
    <w:p w14:paraId="262AE6B0" w14:textId="77777777" w:rsidR="00DA1183" w:rsidRDefault="00DA1183" w:rsidP="00DA1183">
      <w:pPr>
        <w:pStyle w:val="ListParagraph"/>
      </w:pPr>
    </w:p>
    <w:p w14:paraId="63116D52" w14:textId="7D569F6F" w:rsidR="00B36E85" w:rsidRPr="005142C0" w:rsidRDefault="00B36E85" w:rsidP="002F3A5C">
      <w:pPr>
        <w:pStyle w:val="ListParagraph"/>
        <w:numPr>
          <w:ilvl w:val="0"/>
          <w:numId w:val="2"/>
        </w:numPr>
        <w:rPr>
          <w:b/>
          <w:bCs/>
          <w:i/>
          <w:iCs/>
        </w:rPr>
      </w:pPr>
      <w:r w:rsidRPr="005142C0">
        <w:rPr>
          <w:b/>
          <w:bCs/>
          <w:i/>
          <w:iCs/>
        </w:rPr>
        <w:t>Cezeri Yeşil Teknoloji M</w:t>
      </w:r>
      <w:r w:rsidR="00353C67">
        <w:rPr>
          <w:b/>
          <w:bCs/>
          <w:i/>
          <w:iCs/>
        </w:rPr>
        <w:t xml:space="preserve">esleki ve </w:t>
      </w:r>
      <w:r w:rsidRPr="005142C0">
        <w:rPr>
          <w:b/>
          <w:bCs/>
          <w:i/>
          <w:iCs/>
        </w:rPr>
        <w:t>T</w:t>
      </w:r>
      <w:r w:rsidR="00353C67">
        <w:rPr>
          <w:b/>
          <w:bCs/>
          <w:i/>
          <w:iCs/>
        </w:rPr>
        <w:t xml:space="preserve">eknik </w:t>
      </w:r>
      <w:r w:rsidRPr="005142C0">
        <w:rPr>
          <w:b/>
          <w:bCs/>
          <w:i/>
          <w:iCs/>
        </w:rPr>
        <w:t>A</w:t>
      </w:r>
      <w:r w:rsidR="00353C67">
        <w:rPr>
          <w:b/>
          <w:bCs/>
          <w:i/>
          <w:iCs/>
        </w:rPr>
        <w:t xml:space="preserve">nadolu </w:t>
      </w:r>
      <w:r w:rsidRPr="005142C0">
        <w:rPr>
          <w:b/>
          <w:bCs/>
          <w:i/>
          <w:iCs/>
        </w:rPr>
        <w:t>L</w:t>
      </w:r>
      <w:r w:rsidR="00353C67">
        <w:rPr>
          <w:b/>
          <w:bCs/>
          <w:i/>
          <w:iCs/>
        </w:rPr>
        <w:t>isesi</w:t>
      </w:r>
      <w:r w:rsidRPr="005142C0">
        <w:rPr>
          <w:b/>
          <w:bCs/>
          <w:i/>
          <w:iCs/>
        </w:rPr>
        <w:t>:</w:t>
      </w:r>
    </w:p>
    <w:p w14:paraId="23183FDF" w14:textId="0DA38A75" w:rsidR="00034DE7" w:rsidRDefault="00EC1DCC" w:rsidP="004C0507">
      <w:pPr>
        <w:pStyle w:val="ListParagraph"/>
        <w:jc w:val="both"/>
      </w:pPr>
      <w:r>
        <w:t xml:space="preserve">2017 yılında kurulan, özel sınavla öğrenci kabul eden bir proje okulu olan Cezeri Yeşil Teknoloji MTAL Türkiye’nin ilk ve tek yenilebilir enerji sağlayan okuludur. 148 yatak kapasiteli pansiyonu, yenilenebilir enerji kaynağı olarak solar enerji sistemi ve rüzgar türbini bulunmaktadır. </w:t>
      </w:r>
      <w:r w:rsidR="006A5CCF">
        <w:t>Okul kendi enerjisini üreten, enerjiyi verimli kullanan ve endüstriyel uygulamalar gerçekleştiren bir okuldur. Okul kendi adına denet setleri yapmakta, ürettiği ürünler için patent almaktadır. Yağan yağmur sularını toplayarak okul bitki sulama ihtiyacını</w:t>
      </w:r>
      <w:r w:rsidR="004C0507">
        <w:t xml:space="preserve">, </w:t>
      </w:r>
      <w:r w:rsidR="006A5CCF">
        <w:t xml:space="preserve">atölye ve sınıfların çatısına </w:t>
      </w:r>
      <w:r w:rsidR="004C0507">
        <w:t xml:space="preserve">kurulan ayna panjurları vasıtasıyla aydınlatma ihtiyacını, güneş ve rüzgar enerjisi ile okulun enerji ihtiyacının %80’ini kendisi karşılamaktadır. </w:t>
      </w:r>
    </w:p>
    <w:p w14:paraId="59282424" w14:textId="77777777" w:rsidR="004C0507" w:rsidRDefault="004C0507" w:rsidP="004C0507">
      <w:pPr>
        <w:pStyle w:val="ListParagraph"/>
      </w:pPr>
    </w:p>
    <w:p w14:paraId="6FF504F1" w14:textId="776B2A42" w:rsidR="00B36E85" w:rsidRPr="00434D26" w:rsidRDefault="00B36E85" w:rsidP="002F3A5C">
      <w:pPr>
        <w:pStyle w:val="ListParagraph"/>
        <w:numPr>
          <w:ilvl w:val="0"/>
          <w:numId w:val="2"/>
        </w:numPr>
        <w:rPr>
          <w:b/>
          <w:bCs/>
          <w:i/>
          <w:iCs/>
        </w:rPr>
      </w:pPr>
      <w:r w:rsidRPr="00434D26">
        <w:rPr>
          <w:b/>
          <w:bCs/>
          <w:i/>
          <w:iCs/>
        </w:rPr>
        <w:t>Siteler M</w:t>
      </w:r>
      <w:r w:rsidR="007F0CBB">
        <w:rPr>
          <w:b/>
          <w:bCs/>
          <w:i/>
          <w:iCs/>
        </w:rPr>
        <w:t xml:space="preserve">esleki </w:t>
      </w:r>
      <w:r w:rsidRPr="00434D26">
        <w:rPr>
          <w:b/>
          <w:bCs/>
          <w:i/>
          <w:iCs/>
        </w:rPr>
        <w:t>E</w:t>
      </w:r>
      <w:r w:rsidR="007F0CBB">
        <w:rPr>
          <w:b/>
          <w:bCs/>
          <w:i/>
          <w:iCs/>
        </w:rPr>
        <w:t xml:space="preserve">ğitim </w:t>
      </w:r>
      <w:r w:rsidRPr="00434D26">
        <w:rPr>
          <w:b/>
          <w:bCs/>
          <w:i/>
          <w:iCs/>
        </w:rPr>
        <w:t>M</w:t>
      </w:r>
      <w:r w:rsidR="007F0CBB">
        <w:rPr>
          <w:b/>
          <w:bCs/>
          <w:i/>
          <w:iCs/>
        </w:rPr>
        <w:t>erkezi</w:t>
      </w:r>
      <w:r w:rsidRPr="00434D26">
        <w:rPr>
          <w:b/>
          <w:bCs/>
          <w:i/>
          <w:iCs/>
        </w:rPr>
        <w:t>:</w:t>
      </w:r>
    </w:p>
    <w:p w14:paraId="12839CDC" w14:textId="77777777" w:rsidR="0097134E" w:rsidRDefault="00D21171" w:rsidP="0097134E">
      <w:pPr>
        <w:pStyle w:val="ListParagraph"/>
        <w:jc w:val="both"/>
      </w:pPr>
      <w:r>
        <w:t xml:space="preserve">Bu merkezin temel amacı mesleki eğitim kapsamında belge ve sertifikaya götüren programlar uygulayarak, üretim ve hizmet sektörünün ihtiyaç duyduğu kalifiye meslek elemanları yetiştirmektir. </w:t>
      </w:r>
      <w:r w:rsidR="0097134E">
        <w:t xml:space="preserve">Bu okula, ortaokulu bitiren 15 yaşına giren öğrenciler kayıt yaptırabilmektedir. Haftada en az 1 veya 2 gün okulda teorik eğitim gören öğrenciler diğer günlerde işletmelerde pratik eğitimi almaktadırlar. 34 alan ve 184 dalda toplam 255 Mesleki Eğitim Merkezi Bürosu, toplam 3321 Mesleki Eğitim Merkezi Programı uygulayan okul/kurum bulunmaktadır. </w:t>
      </w:r>
    </w:p>
    <w:p w14:paraId="3AC6DB18" w14:textId="5E255AC5" w:rsidR="003E2B68" w:rsidRDefault="003D4379" w:rsidP="0097134E">
      <w:pPr>
        <w:pStyle w:val="ListParagraph"/>
        <w:jc w:val="both"/>
      </w:pPr>
      <w:r>
        <w:t>Okul-sektör işbirliği ile ü</w:t>
      </w:r>
      <w:r w:rsidR="00D21171">
        <w:t xml:space="preserve">lkemizde bulunan çıraklık eğitim merkezi uygulamalarına oldukça benzemektedir. </w:t>
      </w:r>
      <w:r w:rsidR="003E2B68">
        <w:t xml:space="preserve">9-10-11. Sınıfları bitiren öğrenciler kalfalık belgesi alabilmektedir. 9-10 ve 11. </w:t>
      </w:r>
      <w:r w:rsidR="003E2B68">
        <w:lastRenderedPageBreak/>
        <w:t>Sınıf</w:t>
      </w:r>
      <w:r w:rsidR="0097134E">
        <w:t xml:space="preserve"> öğrencilerinin herbiri için devlet işletmelere asg</w:t>
      </w:r>
      <w:r w:rsidR="003E2B68">
        <w:t xml:space="preserve">ari ücretin %30’u kadar katkı </w:t>
      </w:r>
      <w:r w:rsidR="0097134E">
        <w:t>sağla</w:t>
      </w:r>
      <w:r w:rsidR="003E2B68">
        <w:t>maktadır. 12. Sınıfa devam eden ve bitiren öğrenciler de ustalık sınavına girerek ustalık belgelerini alabilmektedirler.  12. Sınıf öğrencileri</w:t>
      </w:r>
      <w:r w:rsidR="0097134E">
        <w:t xml:space="preserve"> için işletmelere devlet katkısı </w:t>
      </w:r>
      <w:r w:rsidR="003E2B68">
        <w:t xml:space="preserve">oranı </w:t>
      </w:r>
      <w:r w:rsidR="0097134E">
        <w:t xml:space="preserve">da </w:t>
      </w:r>
      <w:r w:rsidR="003E2B68">
        <w:t xml:space="preserve">asgari ücretin %50’si kadardır. </w:t>
      </w:r>
      <w:r>
        <w:t xml:space="preserve">Öğrenciler bu okuldan aldıkları belgeler ile AB ülkelerinde işyeri açabilme hakkını edinmektedir. </w:t>
      </w:r>
    </w:p>
    <w:p w14:paraId="1EDE931D" w14:textId="77777777" w:rsidR="0097134E" w:rsidRDefault="0097134E" w:rsidP="0097134E">
      <w:pPr>
        <w:pStyle w:val="ListParagraph"/>
      </w:pPr>
    </w:p>
    <w:p w14:paraId="61ACBC3F" w14:textId="05F5126F" w:rsidR="007F0CBB" w:rsidRDefault="007F0CBB" w:rsidP="007F0CBB">
      <w:pPr>
        <w:pStyle w:val="ListParagraph"/>
        <w:numPr>
          <w:ilvl w:val="0"/>
          <w:numId w:val="2"/>
        </w:numPr>
        <w:rPr>
          <w:b/>
          <w:bCs/>
          <w:i/>
          <w:iCs/>
        </w:rPr>
      </w:pPr>
      <w:r w:rsidRPr="007F0CBB">
        <w:rPr>
          <w:b/>
          <w:bCs/>
          <w:i/>
          <w:iCs/>
        </w:rPr>
        <w:t>Mesleki Yeterlilik Kurumu:</w:t>
      </w:r>
    </w:p>
    <w:p w14:paraId="4B0ADC09" w14:textId="26446D4A" w:rsidR="002F3A5C" w:rsidRDefault="00137BC7" w:rsidP="00E22C82">
      <w:pPr>
        <w:pStyle w:val="ListParagraph"/>
        <w:jc w:val="both"/>
      </w:pPr>
      <w:r>
        <w:t>Mesleki Teknik Öğretim Dairesi olarak TC Mesleki Yeterlilik Kurumuna gerçekleştirilen ziyarette Sayın Prof.Dr. Mustafa Necmi İlhan, kurum başkan yardımcısı Sn. Dr. Yaprak Akçay Zileli, Meslek Standartları Dairesi Başkanı Sn. Aylin Ramanlı, Türkiye Yeterlilikler Çerçevesi Daire Başkanı Sn. Nesrin Doğan ve kurum uzmanları ile kurum faaliyetlerine yönelik detaylı bilgiler edinildi. TC Milli Eğitim Bakanlığı Mesleki ve Teknik Eğitim Genel Müdürlüğü Programlar ve Öğretim Materyalleri Daire Başkanı Sn. Mehmet Bal ile mesleki yeterlilikler konusunda karşılıklı görüş alışverişinde bulunuldu.</w:t>
      </w:r>
    </w:p>
    <w:p w14:paraId="05178EB5" w14:textId="77777777" w:rsidR="002F3A5C" w:rsidRPr="0040156E" w:rsidRDefault="002F3A5C" w:rsidP="002F3A5C">
      <w:pPr>
        <w:rPr>
          <w:b/>
          <w:bCs/>
          <w:sz w:val="24"/>
          <w:szCs w:val="24"/>
        </w:rPr>
      </w:pPr>
      <w:r w:rsidRPr="0040156E">
        <w:rPr>
          <w:b/>
          <w:bCs/>
          <w:sz w:val="24"/>
          <w:szCs w:val="24"/>
        </w:rPr>
        <w:t xml:space="preserve">          </w:t>
      </w:r>
    </w:p>
    <w:p w14:paraId="02955F1E" w14:textId="77777777" w:rsidR="006C02EC" w:rsidRPr="0040156E" w:rsidRDefault="002F3A5C" w:rsidP="002F3A5C">
      <w:pPr>
        <w:rPr>
          <w:b/>
          <w:bCs/>
          <w:sz w:val="24"/>
          <w:szCs w:val="24"/>
        </w:rPr>
      </w:pPr>
      <w:r w:rsidRPr="0040156E">
        <w:rPr>
          <w:b/>
          <w:bCs/>
          <w:sz w:val="24"/>
          <w:szCs w:val="24"/>
        </w:rPr>
        <w:t xml:space="preserve">ÖNERİLER:                                             </w:t>
      </w:r>
    </w:p>
    <w:p w14:paraId="64A3B801" w14:textId="78307523" w:rsidR="000E507E" w:rsidRDefault="000E507E" w:rsidP="00DE2892">
      <w:pPr>
        <w:pStyle w:val="ListParagraph"/>
        <w:numPr>
          <w:ilvl w:val="0"/>
          <w:numId w:val="4"/>
        </w:numPr>
        <w:jc w:val="both"/>
      </w:pPr>
      <w:r>
        <w:t>Mesleki eğitime olan ilginin artırılması için öğrencilere lise seviyesine kadar mesleki bilgilendirme eğitimleri, rehberlik</w:t>
      </w:r>
      <w:r w:rsidR="003510F7">
        <w:t xml:space="preserve"> ve</w:t>
      </w:r>
      <w:r>
        <w:t xml:space="preserve"> tanıtım </w:t>
      </w:r>
      <w:r w:rsidR="003510F7">
        <w:t>faaliyetleri</w:t>
      </w:r>
      <w:r>
        <w:t xml:space="preserve"> düzenlenerek mesleki yatkınlıkları, bilgi ve becerileri doğrultusunda meslek hayatlarını idame edebilecekleri hususlarında bilinç ve farkındalık geliştirilmeli. </w:t>
      </w:r>
    </w:p>
    <w:p w14:paraId="7FD809C9" w14:textId="2BC338D1" w:rsidR="002F3A5C" w:rsidRDefault="006C02EC" w:rsidP="00DE2892">
      <w:pPr>
        <w:pStyle w:val="ListParagraph"/>
        <w:numPr>
          <w:ilvl w:val="0"/>
          <w:numId w:val="4"/>
        </w:numPr>
        <w:jc w:val="both"/>
      </w:pPr>
      <w:r>
        <w:t>Meslek liseleri</w:t>
      </w:r>
      <w:r w:rsidR="000E507E">
        <w:t xml:space="preserve">ne girecek öğrencilerin bilgi ve becerileri doğrultusunda alanlara yönlendirilebilmesi için öğrenci alımları sınav uygulaması ile yapılmalı. </w:t>
      </w:r>
    </w:p>
    <w:p w14:paraId="726495F9" w14:textId="1E99CC61" w:rsidR="000E507E" w:rsidRDefault="000E507E" w:rsidP="00DE2892">
      <w:pPr>
        <w:pStyle w:val="ListParagraph"/>
        <w:numPr>
          <w:ilvl w:val="0"/>
          <w:numId w:val="4"/>
        </w:numPr>
        <w:jc w:val="both"/>
      </w:pPr>
      <w:r>
        <w:t>Özel sektör, odalar ve birlikler ile işbirlikleri artırılmalı, devlet katkısı ile işletmeler teşvik edilmeli</w:t>
      </w:r>
      <w:r w:rsidR="00B34B93">
        <w:t>, iş garantisi ile meslek liseleri cazip hale getirilmeli.</w:t>
      </w:r>
    </w:p>
    <w:p w14:paraId="6DDC0011" w14:textId="773D36F9" w:rsidR="00EF5C03" w:rsidRDefault="00BF2ECC" w:rsidP="00DE2892">
      <w:pPr>
        <w:pStyle w:val="ListParagraph"/>
        <w:numPr>
          <w:ilvl w:val="0"/>
          <w:numId w:val="4"/>
        </w:numPr>
        <w:jc w:val="both"/>
      </w:pPr>
      <w:r>
        <w:t xml:space="preserve">Meslek </w:t>
      </w:r>
      <w:r w:rsidR="003510F7">
        <w:t>A</w:t>
      </w:r>
      <w:r w:rsidR="000E507E">
        <w:t xml:space="preserve">lan </w:t>
      </w:r>
      <w:r w:rsidR="003510F7">
        <w:t>Ö</w:t>
      </w:r>
      <w:r>
        <w:t xml:space="preserve">ğretmenleri teknolojik gelişmelerle uyumlu makine ve teçhizat </w:t>
      </w:r>
      <w:r w:rsidR="000E507E">
        <w:t xml:space="preserve">donanımına sahip laboratuvar ve atölyelerde uygulamalı </w:t>
      </w:r>
      <w:r>
        <w:t>hizmet içi eğitim</w:t>
      </w:r>
      <w:r w:rsidR="000E507E">
        <w:t xml:space="preserve">ler almalı ve </w:t>
      </w:r>
      <w:r w:rsidR="00EF5C03">
        <w:t xml:space="preserve">öğrencilere verilen eğitim de bu yönde aynı şekilde </w:t>
      </w:r>
      <w:r w:rsidR="003510F7">
        <w:t xml:space="preserve">ve birebir olarak </w:t>
      </w:r>
      <w:r w:rsidR="00EF5C03">
        <w:t xml:space="preserve">devam ettirilebilmeli. </w:t>
      </w:r>
    </w:p>
    <w:p w14:paraId="4C1BF407" w14:textId="0AA78BD1" w:rsidR="00BF2ECC" w:rsidRDefault="00EF5C03" w:rsidP="00DE2892">
      <w:pPr>
        <w:pStyle w:val="ListParagraph"/>
        <w:numPr>
          <w:ilvl w:val="0"/>
          <w:numId w:val="4"/>
        </w:numPr>
        <w:jc w:val="both"/>
      </w:pPr>
      <w:r>
        <w:t xml:space="preserve">Öğrenciler yenilikçi projeler </w:t>
      </w:r>
      <w:r w:rsidR="003510F7">
        <w:t xml:space="preserve">ve üretim </w:t>
      </w:r>
      <w:r>
        <w:t>konusunda desteklenmeli</w:t>
      </w:r>
      <w:r w:rsidR="003510F7">
        <w:t>, okul ve devlet katkıları sağla</w:t>
      </w:r>
      <w:r w:rsidR="00B34B93">
        <w:t xml:space="preserve">yan proje ve protokoller gerçekleştirilmeli, proje okulları oluşturulmalı. </w:t>
      </w:r>
    </w:p>
    <w:p w14:paraId="1CE20EBB" w14:textId="5F23D780" w:rsidR="00434D26" w:rsidRDefault="00434D26" w:rsidP="00DE2892">
      <w:pPr>
        <w:pStyle w:val="ListParagraph"/>
        <w:numPr>
          <w:ilvl w:val="0"/>
          <w:numId w:val="4"/>
        </w:numPr>
        <w:jc w:val="both"/>
      </w:pPr>
      <w:r>
        <w:t>Döner sermayenin ülke okullarımızda nasıl daha etkili yürürlüğe geçirilebileceği konusunda finansal çalışma ve yasal düzenlemele</w:t>
      </w:r>
      <w:r w:rsidR="00B34B93">
        <w:t xml:space="preserve">r yapılmalı. </w:t>
      </w:r>
    </w:p>
    <w:p w14:paraId="4D7FFC17" w14:textId="462A7548" w:rsidR="00B34B93" w:rsidRDefault="00B34B93" w:rsidP="00DE2892">
      <w:pPr>
        <w:pStyle w:val="ListParagraph"/>
        <w:numPr>
          <w:ilvl w:val="0"/>
          <w:numId w:val="4"/>
        </w:numPr>
        <w:jc w:val="both"/>
      </w:pPr>
      <w:r>
        <w:t xml:space="preserve">Üniversitelerle işbirliği içerisinde sektörel yetkinlik merkezleri oluşturulmalı. </w:t>
      </w:r>
    </w:p>
    <w:p w14:paraId="1966FB61" w14:textId="348CEF94" w:rsidR="00BF2ECC" w:rsidRDefault="00BF2ECC" w:rsidP="00DE2892"/>
    <w:sectPr w:rsidR="00BF2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0186"/>
    <w:multiLevelType w:val="hybridMultilevel"/>
    <w:tmpl w:val="43E06B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561EA7"/>
    <w:multiLevelType w:val="hybridMultilevel"/>
    <w:tmpl w:val="4C58568E"/>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3FB53513"/>
    <w:multiLevelType w:val="hybridMultilevel"/>
    <w:tmpl w:val="6E447F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487762"/>
    <w:multiLevelType w:val="hybridMultilevel"/>
    <w:tmpl w:val="66C06160"/>
    <w:lvl w:ilvl="0" w:tplc="041F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5116059">
    <w:abstractNumId w:val="0"/>
  </w:num>
  <w:num w:numId="2" w16cid:durableId="1470778582">
    <w:abstractNumId w:val="2"/>
  </w:num>
  <w:num w:numId="3" w16cid:durableId="1590772610">
    <w:abstractNumId w:val="1"/>
  </w:num>
  <w:num w:numId="4" w16cid:durableId="402024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C9"/>
    <w:rsid w:val="00034DE7"/>
    <w:rsid w:val="000A0B49"/>
    <w:rsid w:val="000B22EF"/>
    <w:rsid w:val="000B3D47"/>
    <w:rsid w:val="000E507E"/>
    <w:rsid w:val="00125685"/>
    <w:rsid w:val="00137BC7"/>
    <w:rsid w:val="001A21B4"/>
    <w:rsid w:val="001F7C26"/>
    <w:rsid w:val="002033B7"/>
    <w:rsid w:val="00270AFC"/>
    <w:rsid w:val="002F3A5C"/>
    <w:rsid w:val="003510F7"/>
    <w:rsid w:val="00353C67"/>
    <w:rsid w:val="003D4379"/>
    <w:rsid w:val="003E2B68"/>
    <w:rsid w:val="0040156E"/>
    <w:rsid w:val="00434D26"/>
    <w:rsid w:val="004C0507"/>
    <w:rsid w:val="004D41B3"/>
    <w:rsid w:val="005142C0"/>
    <w:rsid w:val="00551600"/>
    <w:rsid w:val="00581B39"/>
    <w:rsid w:val="005F7161"/>
    <w:rsid w:val="00604F82"/>
    <w:rsid w:val="006A5CCF"/>
    <w:rsid w:val="006C02EC"/>
    <w:rsid w:val="006D30C5"/>
    <w:rsid w:val="006F6436"/>
    <w:rsid w:val="007F0CBB"/>
    <w:rsid w:val="00801A25"/>
    <w:rsid w:val="008306D6"/>
    <w:rsid w:val="00854D9D"/>
    <w:rsid w:val="008A64E9"/>
    <w:rsid w:val="008D0D74"/>
    <w:rsid w:val="008F103A"/>
    <w:rsid w:val="0090526D"/>
    <w:rsid w:val="009345C0"/>
    <w:rsid w:val="0097134E"/>
    <w:rsid w:val="009A2740"/>
    <w:rsid w:val="009A6D7B"/>
    <w:rsid w:val="009E55F4"/>
    <w:rsid w:val="00A3741C"/>
    <w:rsid w:val="00A70C53"/>
    <w:rsid w:val="00B066BA"/>
    <w:rsid w:val="00B1531A"/>
    <w:rsid w:val="00B34B93"/>
    <w:rsid w:val="00B36E85"/>
    <w:rsid w:val="00B40BBE"/>
    <w:rsid w:val="00B7134E"/>
    <w:rsid w:val="00BB248F"/>
    <w:rsid w:val="00BF2ECC"/>
    <w:rsid w:val="00C5167E"/>
    <w:rsid w:val="00C9333B"/>
    <w:rsid w:val="00CA1E90"/>
    <w:rsid w:val="00CD6868"/>
    <w:rsid w:val="00D21171"/>
    <w:rsid w:val="00D40D6F"/>
    <w:rsid w:val="00DA1183"/>
    <w:rsid w:val="00DE2892"/>
    <w:rsid w:val="00E061AC"/>
    <w:rsid w:val="00E22C82"/>
    <w:rsid w:val="00E628C9"/>
    <w:rsid w:val="00EC1DCC"/>
    <w:rsid w:val="00EF5C03"/>
    <w:rsid w:val="00F63277"/>
    <w:rsid w:val="00F828BD"/>
    <w:rsid w:val="00F85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74B7"/>
  <w15:docId w15:val="{1697245D-218F-4C24-8067-374E2CD7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3</Pages>
  <Words>1428</Words>
  <Characters>8143</Characters>
  <Application>Microsoft Office Word</Application>
  <DocSecurity>0</DocSecurity>
  <Lines>67</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ASBiL</dc:creator>
  <cp:keywords/>
  <dc:description/>
  <cp:lastModifiedBy>BÜKE GÖKTE</cp:lastModifiedBy>
  <cp:revision>24</cp:revision>
  <dcterms:created xsi:type="dcterms:W3CDTF">2024-01-26T12:10:00Z</dcterms:created>
  <dcterms:modified xsi:type="dcterms:W3CDTF">2024-01-29T13:12:00Z</dcterms:modified>
</cp:coreProperties>
</file>